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2624632"/>
        <w:docPartObj>
          <w:docPartGallery w:val="Cover Pages"/>
          <w:docPartUnique/>
        </w:docPartObj>
      </w:sdtPr>
      <w:sdtEndPr>
        <w:rPr>
          <w:noProof/>
          <w:lang w:eastAsia="ru-RU"/>
        </w:rPr>
      </w:sdtEndPr>
      <w:sdtContent>
        <w:p w:rsidR="004C3C45" w:rsidRDefault="00BF2EE0">
          <w:pPr>
            <w:rPr>
              <w:lang w:val="ru-RU"/>
            </w:rPr>
          </w:pPr>
          <w:r>
            <w:rPr>
              <w:noProof/>
              <w:lang w:val="ru-RU" w:eastAsia="en-US"/>
            </w:rPr>
            <w:pict>
              <v:rect id="_x0000_s1036"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6;mso-fit-shape-to-text:t" inset="14.4pt,,14.4pt">
                  <w:txbxContent>
                    <w:p w:rsidR="004C3C45" w:rsidRDefault="00BF2EE0">
                      <w:pPr>
                        <w:pStyle w:val="a3"/>
                        <w:jc w:val="right"/>
                        <w:rPr>
                          <w:rFonts w:asciiTheme="majorHAnsi" w:eastAsiaTheme="majorEastAsia" w:hAnsiTheme="majorHAnsi" w:cstheme="majorBidi"/>
                          <w:color w:val="FFFFFF" w:themeColor="background1"/>
                          <w:sz w:val="72"/>
                          <w:szCs w:val="72"/>
                        </w:rPr>
                      </w:pPr>
                      <w:sdt>
                        <w:sdtPr>
                          <w:rPr>
                            <w:b/>
                            <w:color w:val="FFFFFF" w:themeColor="background1"/>
                            <w:sz w:val="40"/>
                            <w:szCs w:val="40"/>
                          </w:rPr>
                          <w:alias w:val="Заголовок"/>
                          <w:id w:val="103676091"/>
                          <w:placeholder>
                            <w:docPart w:val="95CBD84658834287A1065310F310AC28"/>
                          </w:placeholder>
                          <w:dataBinding w:prefixMappings="xmlns:ns0='http://schemas.openxmlformats.org/package/2006/metadata/core-properties' xmlns:ns1='http://purl.org/dc/elements/1.1/'" w:xpath="/ns0:coreProperties[1]/ns1:title[1]" w:storeItemID="{6C3C8BC8-F283-45AE-878A-BAB7291924A1}"/>
                          <w:text/>
                        </w:sdtPr>
                        <w:sdtContent>
                          <w:r w:rsidR="004C3C45" w:rsidRPr="004C3C45">
                            <w:rPr>
                              <w:b/>
                              <w:color w:val="FFFFFF" w:themeColor="background1"/>
                              <w:sz w:val="40"/>
                              <w:szCs w:val="40"/>
                            </w:rPr>
                            <w:t>Формирование системы непрерывного инженерного образования «Детский сад – школа – колледж – ВУЗ»</w:t>
                          </w:r>
                        </w:sdtContent>
                      </w:sdt>
                      <w:r w:rsidR="004C3C45" w:rsidRPr="004C3C45">
                        <w:rPr>
                          <w:sz w:val="28"/>
                          <w:szCs w:val="28"/>
                        </w:rPr>
                        <w:t xml:space="preserve"> </w:t>
                      </w:r>
                    </w:p>
                  </w:txbxContent>
                </v:textbox>
                <w10:wrap anchorx="page" anchory="page"/>
              </v:rect>
            </w:pict>
          </w:r>
          <w:r>
            <w:rPr>
              <w:noProof/>
              <w:lang w:val="ru-RU" w:eastAsia="en-US"/>
            </w:rPr>
            <w:pict>
              <v:group id="_x0000_s1030" style="position:absolute;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sdt>
                        <w:sdtPr>
                          <w:rPr>
                            <w:rStyle w:val="10"/>
                            <w:rFonts w:cs="Times New Roman"/>
                            <w:color w:val="FFFFFF" w:themeColor="background1"/>
                            <w:lang w:val="ru-RU"/>
                          </w:rPr>
                          <w:alias w:val="Год"/>
                          <w:id w:val="103676087"/>
                          <w:placeholder>
                            <w:docPart w:val="E2FBF20634A64263B78C58911AB9794E"/>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4C3C45" w:rsidRPr="004C3C45" w:rsidRDefault="004C3C45" w:rsidP="004C3C45">
                            <w:pPr>
                              <w:pStyle w:val="a3"/>
                              <w:ind w:firstLine="0"/>
                              <w:rPr>
                                <w:rFonts w:asciiTheme="majorHAnsi" w:eastAsiaTheme="majorEastAsia" w:hAnsiTheme="majorHAnsi" w:cstheme="majorBidi"/>
                                <w:b/>
                                <w:bCs/>
                                <w:color w:val="FFFFFF" w:themeColor="background1"/>
                                <w:sz w:val="40"/>
                                <w:szCs w:val="40"/>
                              </w:rPr>
                            </w:pPr>
                            <w:r w:rsidRPr="004C3C45">
                              <w:rPr>
                                <w:rStyle w:val="10"/>
                                <w:rFonts w:cs="Times New Roman"/>
                                <w:color w:val="FFFFFF" w:themeColor="background1"/>
                                <w:lang w:val="ru-RU"/>
                              </w:rPr>
                              <w:t xml:space="preserve">Номинация </w:t>
                            </w:r>
                            <w:r>
                              <w:rPr>
                                <w:rStyle w:val="10"/>
                                <w:rFonts w:cs="Times New Roman"/>
                                <w:color w:val="FFFFFF" w:themeColor="background1"/>
                                <w:lang w:val="ru-RU"/>
                              </w:rPr>
                              <w:t>«</w:t>
                            </w:r>
                            <w:r w:rsidRPr="004C3C45">
                              <w:rPr>
                                <w:rStyle w:val="10"/>
                                <w:rFonts w:cs="Times New Roman"/>
                                <w:color w:val="FFFFFF" w:themeColor="background1"/>
                                <w:lang w:val="ru-RU"/>
                              </w:rPr>
                              <w:t>Инновационный менеджмент в образовании, развитие социального партнерства и сетевого взаимодействия образовательных организаций: инновационный поиск</w:t>
                            </w:r>
                            <w:r>
                              <w:rPr>
                                <w:rStyle w:val="10"/>
                                <w:rFonts w:cs="Times New Roman"/>
                                <w:color w:val="FFFFFF" w:themeColor="background1"/>
                                <w:lang w:val="ru-RU"/>
                              </w:rPr>
                              <w:t>»</w:t>
                            </w:r>
                          </w:p>
                        </w:sdtContent>
                      </w:sdt>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4C3C45" w:rsidRDefault="004C3C45">
                        <w:pPr>
                          <w:pStyle w:val="a3"/>
                          <w:spacing w:line="360" w:lineRule="auto"/>
                          <w:rPr>
                            <w:color w:val="FFFFFF" w:themeColor="background1"/>
                          </w:rPr>
                        </w:pPr>
                      </w:p>
                    </w:txbxContent>
                  </v:textbox>
                </v:rect>
                <w10:wrap anchorx="page" anchory="page"/>
              </v:group>
            </w:pict>
          </w:r>
        </w:p>
        <w:p w:rsidR="00770CAA" w:rsidRDefault="00BF2EE0" w:rsidP="00770CAA">
          <w:pPr>
            <w:jc w:val="both"/>
            <w:rPr>
              <w:noProof/>
              <w:lang w:val="ru-RU" w:eastAsia="ru-RU"/>
            </w:rPr>
          </w:pPr>
          <w:r>
            <w:rPr>
              <w:noProof/>
              <w:lang w:val="ru-RU" w:eastAsia="ru-RU"/>
            </w:rPr>
            <w:pict>
              <v:rect id="_x0000_s1038" style="position:absolute;left:0;text-align:left;margin-left:-44.85pt;margin-top:695.3pt;width:304.85pt;height:43.95pt;z-index:251665408" fillcolor="#dbe5f1 [660]">
                <v:textbox>
                  <w:txbxContent>
                    <w:p w:rsidR="0016394C" w:rsidRPr="0016394C" w:rsidRDefault="0016394C">
                      <w:pPr>
                        <w:rPr>
                          <w:sz w:val="28"/>
                          <w:szCs w:val="28"/>
                          <w:lang w:val="ru-RU"/>
                        </w:rPr>
                      </w:pPr>
                      <w:r w:rsidRPr="0016394C">
                        <w:rPr>
                          <w:sz w:val="28"/>
                          <w:szCs w:val="28"/>
                          <w:lang w:val="ru-RU"/>
                        </w:rPr>
                        <w:t xml:space="preserve">Адрес: </w:t>
                      </w:r>
                      <w:proofErr w:type="gramStart"/>
                      <w:r w:rsidRPr="0016394C">
                        <w:rPr>
                          <w:sz w:val="28"/>
                          <w:szCs w:val="28"/>
                          <w:lang w:val="ru-RU"/>
                        </w:rPr>
                        <w:t>г</w:t>
                      </w:r>
                      <w:proofErr w:type="gramEnd"/>
                      <w:r w:rsidRPr="0016394C">
                        <w:rPr>
                          <w:sz w:val="28"/>
                          <w:szCs w:val="28"/>
                          <w:lang w:val="ru-RU"/>
                        </w:rPr>
                        <w:t>. Барыш, ул. Степана Разина, д. 25 А.</w:t>
                      </w:r>
                    </w:p>
                    <w:p w:rsidR="0016394C" w:rsidRPr="0016394C" w:rsidRDefault="0016394C">
                      <w:pPr>
                        <w:rPr>
                          <w:sz w:val="28"/>
                          <w:szCs w:val="28"/>
                          <w:lang w:val="ru-RU"/>
                        </w:rPr>
                      </w:pPr>
                      <w:r w:rsidRPr="0016394C">
                        <w:rPr>
                          <w:sz w:val="28"/>
                          <w:szCs w:val="28"/>
                          <w:lang w:val="ru-RU"/>
                        </w:rPr>
                        <w:t>Телефон:  8-84253-24953</w:t>
                      </w:r>
                    </w:p>
                  </w:txbxContent>
                </v:textbox>
              </v:rect>
            </w:pict>
          </w:r>
          <w:r>
            <w:rPr>
              <w:noProof/>
              <w:lang w:val="ru-RU" w:eastAsia="ru-RU"/>
            </w:rPr>
            <w:pict>
              <v:rect id="_x0000_s1037" style="position:absolute;left:0;text-align:left;margin-left:-51.4pt;margin-top:422.25pt;width:431.1pt;height:250.6pt;z-index:251664384" fillcolor="#c6d9f1 [671]">
                <v:textbox>
                  <w:txbxContent>
                    <w:p w:rsidR="0016394C" w:rsidRPr="0016394C" w:rsidRDefault="0016394C" w:rsidP="0016394C">
                      <w:pPr>
                        <w:rPr>
                          <w:b/>
                          <w:sz w:val="28"/>
                          <w:szCs w:val="28"/>
                          <w:lang w:val="ru-RU"/>
                        </w:rPr>
                      </w:pPr>
                      <w:r w:rsidRPr="0016394C">
                        <w:rPr>
                          <w:b/>
                          <w:sz w:val="28"/>
                          <w:szCs w:val="28"/>
                          <w:lang w:val="ru-RU"/>
                        </w:rPr>
                        <w:t xml:space="preserve">Авторский коллектив </w:t>
                      </w:r>
                    </w:p>
                    <w:p w:rsidR="0016394C" w:rsidRPr="0016394C" w:rsidRDefault="0016394C" w:rsidP="0016394C">
                      <w:pPr>
                        <w:rPr>
                          <w:rStyle w:val="FontStyle13"/>
                          <w:b w:val="0"/>
                          <w:bCs w:val="0"/>
                          <w:sz w:val="28"/>
                          <w:szCs w:val="28"/>
                          <w:lang w:val="ru-RU"/>
                        </w:rPr>
                      </w:pPr>
                      <w:r w:rsidRPr="0016394C">
                        <w:rPr>
                          <w:b/>
                          <w:sz w:val="28"/>
                          <w:szCs w:val="28"/>
                          <w:lang w:val="ru-RU"/>
                        </w:rPr>
                        <w:t>Муниципального бюджетного общеобразовательного учреждения «Средняя общеобразовательная школа №3 имени Героя Советского Союза И.В.Седова» муниципального образования «Барышский район» Ульяновской области</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1. Белоногова Е.В.</w:t>
                      </w:r>
                      <w:r>
                        <w:rPr>
                          <w:rStyle w:val="FontStyle13"/>
                          <w:b w:val="0"/>
                          <w:sz w:val="28"/>
                          <w:szCs w:val="28"/>
                          <w:lang w:val="ru-RU"/>
                        </w:rPr>
                        <w:t>, учитель истории и обществознания.</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2. Герасимова Л.А.</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3. Макарова М.С.</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 xml:space="preserve">4. </w:t>
                      </w:r>
                      <w:proofErr w:type="spellStart"/>
                      <w:r w:rsidRPr="0016394C">
                        <w:rPr>
                          <w:rStyle w:val="FontStyle13"/>
                          <w:b w:val="0"/>
                          <w:sz w:val="28"/>
                          <w:szCs w:val="28"/>
                          <w:lang w:val="ru-RU"/>
                        </w:rPr>
                        <w:t>Свиязова</w:t>
                      </w:r>
                      <w:proofErr w:type="spellEnd"/>
                      <w:r w:rsidRPr="0016394C">
                        <w:rPr>
                          <w:rStyle w:val="FontStyle13"/>
                          <w:b w:val="0"/>
                          <w:sz w:val="28"/>
                          <w:szCs w:val="28"/>
                          <w:lang w:val="ru-RU"/>
                        </w:rPr>
                        <w:t xml:space="preserve"> Е.Е.</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 xml:space="preserve">5. </w:t>
                      </w:r>
                      <w:proofErr w:type="spellStart"/>
                      <w:r w:rsidRPr="0016394C">
                        <w:rPr>
                          <w:rStyle w:val="FontStyle13"/>
                          <w:b w:val="0"/>
                          <w:sz w:val="28"/>
                          <w:szCs w:val="28"/>
                          <w:lang w:val="ru-RU"/>
                        </w:rPr>
                        <w:t>Бакашова</w:t>
                      </w:r>
                      <w:proofErr w:type="spellEnd"/>
                      <w:r w:rsidRPr="0016394C">
                        <w:rPr>
                          <w:rStyle w:val="FontStyle13"/>
                          <w:b w:val="0"/>
                          <w:sz w:val="28"/>
                          <w:szCs w:val="28"/>
                          <w:lang w:val="ru-RU"/>
                        </w:rPr>
                        <w:t xml:space="preserve"> С.С.</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 xml:space="preserve">6. </w:t>
                      </w:r>
                      <w:proofErr w:type="gramStart"/>
                      <w:r w:rsidRPr="0016394C">
                        <w:rPr>
                          <w:rStyle w:val="FontStyle13"/>
                          <w:b w:val="0"/>
                          <w:sz w:val="28"/>
                          <w:szCs w:val="28"/>
                          <w:lang w:val="ru-RU"/>
                        </w:rPr>
                        <w:t>Гаврилина</w:t>
                      </w:r>
                      <w:proofErr w:type="gramEnd"/>
                      <w:r w:rsidRPr="0016394C">
                        <w:rPr>
                          <w:rStyle w:val="FontStyle13"/>
                          <w:b w:val="0"/>
                          <w:sz w:val="28"/>
                          <w:szCs w:val="28"/>
                          <w:lang w:val="ru-RU"/>
                        </w:rPr>
                        <w:t xml:space="preserve"> Е.В.</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7. Калинкина Е.В.</w:t>
                      </w:r>
                      <w:r>
                        <w:rPr>
                          <w:rStyle w:val="FontStyle13"/>
                          <w:b w:val="0"/>
                          <w:sz w:val="28"/>
                          <w:szCs w:val="28"/>
                          <w:lang w:val="ru-RU"/>
                        </w:rPr>
                        <w:t>, учитель начальных классов.</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8. Волкова А.А.</w:t>
                      </w:r>
                      <w:r>
                        <w:rPr>
                          <w:rStyle w:val="FontStyle13"/>
                          <w:b w:val="0"/>
                          <w:sz w:val="28"/>
                          <w:szCs w:val="28"/>
                          <w:lang w:val="ru-RU"/>
                        </w:rPr>
                        <w:t>, учитель технологии.</w:t>
                      </w:r>
                    </w:p>
                    <w:p w:rsidR="0016394C" w:rsidRPr="0016394C" w:rsidRDefault="0016394C" w:rsidP="0016394C">
                      <w:pPr>
                        <w:jc w:val="both"/>
                        <w:rPr>
                          <w:rStyle w:val="FontStyle13"/>
                          <w:b w:val="0"/>
                          <w:sz w:val="28"/>
                          <w:szCs w:val="28"/>
                          <w:lang w:val="ru-RU"/>
                        </w:rPr>
                      </w:pPr>
                      <w:r w:rsidRPr="0016394C">
                        <w:rPr>
                          <w:rStyle w:val="FontStyle13"/>
                          <w:b w:val="0"/>
                          <w:sz w:val="28"/>
                          <w:szCs w:val="28"/>
                          <w:lang w:val="ru-RU"/>
                        </w:rPr>
                        <w:t xml:space="preserve">9. </w:t>
                      </w:r>
                      <w:proofErr w:type="spellStart"/>
                      <w:r w:rsidRPr="0016394C">
                        <w:rPr>
                          <w:rStyle w:val="FontStyle13"/>
                          <w:b w:val="0"/>
                          <w:sz w:val="28"/>
                          <w:szCs w:val="28"/>
                          <w:lang w:val="ru-RU"/>
                        </w:rPr>
                        <w:t>Кафидова</w:t>
                      </w:r>
                      <w:proofErr w:type="spellEnd"/>
                      <w:r w:rsidRPr="0016394C">
                        <w:rPr>
                          <w:rStyle w:val="FontStyle13"/>
                          <w:b w:val="0"/>
                          <w:sz w:val="28"/>
                          <w:szCs w:val="28"/>
                          <w:lang w:val="ru-RU"/>
                        </w:rPr>
                        <w:t xml:space="preserve"> В.В.</w:t>
                      </w:r>
                      <w:r>
                        <w:rPr>
                          <w:rStyle w:val="FontStyle13"/>
                          <w:b w:val="0"/>
                          <w:sz w:val="28"/>
                          <w:szCs w:val="28"/>
                          <w:lang w:val="ru-RU"/>
                        </w:rPr>
                        <w:t>, учитель физики.</w:t>
                      </w:r>
                    </w:p>
                    <w:p w:rsidR="0016394C" w:rsidRPr="0016394C" w:rsidRDefault="0016394C" w:rsidP="0016394C">
                      <w:pPr>
                        <w:rPr>
                          <w:lang w:val="ru-RU"/>
                        </w:rPr>
                      </w:pPr>
                      <w:r w:rsidRPr="0016394C">
                        <w:rPr>
                          <w:rStyle w:val="FontStyle13"/>
                          <w:b w:val="0"/>
                          <w:sz w:val="28"/>
                          <w:szCs w:val="28"/>
                          <w:lang w:val="ru-RU"/>
                        </w:rPr>
                        <w:t>10. Куркина М.В.</w:t>
                      </w:r>
                      <w:r>
                        <w:rPr>
                          <w:rStyle w:val="FontStyle13"/>
                          <w:b w:val="0"/>
                          <w:sz w:val="28"/>
                          <w:szCs w:val="28"/>
                          <w:lang w:val="ru-RU"/>
                        </w:rPr>
                        <w:t>, воспитатель дошкольной группы.</w:t>
                      </w:r>
                    </w:p>
                  </w:txbxContent>
                </v:textbox>
              </v:rect>
            </w:pict>
          </w:r>
          <w:r w:rsidR="0016394C">
            <w:rPr>
              <w:noProof/>
              <w:lang w:val="ru-RU" w:eastAsia="ru-RU"/>
            </w:rPr>
            <w:drawing>
              <wp:anchor distT="0" distB="0" distL="114300" distR="114300" simplePos="0" relativeHeight="251663360" behindDoc="0" locked="0" layoutInCell="1" allowOverlap="1">
                <wp:simplePos x="0" y="0"/>
                <wp:positionH relativeFrom="column">
                  <wp:posOffset>1242695</wp:posOffset>
                </wp:positionH>
                <wp:positionV relativeFrom="paragraph">
                  <wp:posOffset>2940050</wp:posOffset>
                </wp:positionV>
                <wp:extent cx="3044190" cy="2285365"/>
                <wp:effectExtent l="19050" t="0" r="3810" b="0"/>
                <wp:wrapThrough wrapText="bothSides">
                  <wp:wrapPolygon edited="0">
                    <wp:start x="-135" y="0"/>
                    <wp:lineTo x="-135" y="21426"/>
                    <wp:lineTo x="21627" y="21426"/>
                    <wp:lineTo x="21627" y="0"/>
                    <wp:lineTo x="-135" y="0"/>
                  </wp:wrapPolygon>
                </wp:wrapThrough>
                <wp:docPr id="4" name="Рисунок 1" descr="ÐÐ°ÑÑÐ¸Ð½ÐºÐ¸ Ð¿Ð¾ Ð·Ð°Ð¿ÑÐ¾ÑÑ Ð¸Ð½Ð¶ÐµÐ½ÐµÑÐ½Ð¾Ðµ Ð¼ÑÑÐ»ÐµÐ½Ð¸Ðµ Ð¾ ÑÐºÐ¾Ð»ÑÐ½Ð¸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½Ð¶ÐµÐ½ÐµÑÐ½Ð¾Ðµ Ð¼ÑÑÐ»ÐµÐ½Ð¸Ðµ Ð¾ ÑÐºÐ¾Ð»ÑÐ½Ð¸ÐºÐ¾Ð²"/>
                        <pic:cNvPicPr>
                          <a:picLocks noChangeAspect="1" noChangeArrowheads="1"/>
                        </pic:cNvPicPr>
                      </pic:nvPicPr>
                      <pic:blipFill>
                        <a:blip r:embed="rId9" cstate="print"/>
                        <a:srcRect/>
                        <a:stretch>
                          <a:fillRect/>
                        </a:stretch>
                      </pic:blipFill>
                      <pic:spPr bwMode="auto">
                        <a:xfrm>
                          <a:off x="0" y="0"/>
                          <a:ext cx="3044190" cy="2285365"/>
                        </a:xfrm>
                        <a:prstGeom prst="rect">
                          <a:avLst/>
                        </a:prstGeom>
                        <a:noFill/>
                        <a:ln w="9525">
                          <a:noFill/>
                          <a:miter lim="800000"/>
                          <a:headEnd/>
                          <a:tailEnd/>
                        </a:ln>
                      </pic:spPr>
                    </pic:pic>
                  </a:graphicData>
                </a:graphic>
              </wp:anchor>
            </w:drawing>
          </w:r>
          <w:r w:rsidR="004C3C45">
            <w:rPr>
              <w:noProof/>
              <w:lang w:val="ru-RU" w:eastAsia="ru-RU"/>
            </w:rPr>
            <w:br w:type="page"/>
          </w:r>
        </w:p>
      </w:sdtContent>
    </w:sdt>
    <w:p w:rsidR="00770CAA" w:rsidRPr="00770CAA" w:rsidRDefault="00770CAA" w:rsidP="00770CAA">
      <w:pPr>
        <w:jc w:val="both"/>
        <w:rPr>
          <w:b/>
          <w:sz w:val="28"/>
          <w:szCs w:val="28"/>
          <w:lang w:val="ru-RU"/>
        </w:rPr>
      </w:pPr>
      <w:r w:rsidRPr="00A51CB8">
        <w:rPr>
          <w:noProof/>
          <w:sz w:val="28"/>
          <w:szCs w:val="28"/>
          <w:lang w:eastAsia="ru-RU"/>
        </w:rPr>
        <w:lastRenderedPageBreak/>
        <w:pict>
          <v:shapetype id="_x0000_t202" coordsize="21600,21600" o:spt="202" path="m,l,21600r21600,l21600,xe">
            <v:stroke joinstyle="miter"/>
            <v:path gradientshapeok="t" o:connecttype="rect"/>
          </v:shapetype>
          <v:shape id="Надпись 395" o:spid="_x0000_s1040" type="#_x0000_t202" alt="Частый горизонтальный" style="position:absolute;left:0;text-align:left;margin-left:385.25pt;margin-top:4.1pt;width:167.05pt;height:333.15pt;z-index:251667456;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" o:allowincell="f" fillcolor="#c4bd97" strokecolor="#eeece1">
            <v:fill color2="#eeece1" rotate="t" angle="180" colors="0 #c4bd97;22938f #ddd9c3;1 #eeece1" focus="100%" type="gradient"/>
            <v:shadow on="t" color="black" opacity="24903f" obscured="t" origin=",.5" offset="0,.55556mm"/>
            <v:textbox inset="18pt,18pt,18pt,18pt">
              <w:txbxContent>
                <w:p w:rsidR="00770CAA" w:rsidRDefault="00770CAA" w:rsidP="00770C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70CAA" w:rsidRPr="00770CAA" w:rsidRDefault="00770CAA" w:rsidP="00770C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32"/>
                      <w:szCs w:val="32"/>
                      <w:lang w:val="ru-RU"/>
                    </w:rPr>
                  </w:pPr>
                  <w:r w:rsidRPr="00770CAA">
                    <w:rPr>
                      <w:rFonts w:ascii="Mistral" w:hAnsi="Mistral"/>
                      <w:sz w:val="32"/>
                      <w:szCs w:val="32"/>
                      <w:lang w:val="ru-RU"/>
                    </w:rPr>
                    <w:t>Инженерное мышление</w:t>
                  </w:r>
                  <w:r w:rsidRPr="00A922A2">
                    <w:rPr>
                      <w:rFonts w:ascii="Mistral" w:hAnsi="Mistral"/>
                      <w:sz w:val="32"/>
                      <w:szCs w:val="32"/>
                    </w:rPr>
                    <w:t> </w:t>
                  </w:r>
                  <w:r w:rsidRPr="00770CAA">
                    <w:rPr>
                      <w:rFonts w:ascii="Mistral" w:hAnsi="Mistral"/>
                      <w:sz w:val="32"/>
                      <w:szCs w:val="32"/>
                      <w:lang w:val="ru-RU"/>
                    </w:rPr>
                    <w:t>— не</w:t>
                  </w:r>
                  <w:r w:rsidRPr="00A922A2">
                    <w:rPr>
                      <w:rFonts w:ascii="Mistral" w:hAnsi="Mistral"/>
                      <w:sz w:val="32"/>
                      <w:szCs w:val="32"/>
                    </w:rPr>
                    <w:t> </w:t>
                  </w:r>
                  <w:r w:rsidRPr="00770CAA">
                    <w:rPr>
                      <w:rFonts w:ascii="Mistral" w:hAnsi="Mistral"/>
                      <w:sz w:val="32"/>
                      <w:szCs w:val="32"/>
                      <w:lang w:val="ru-RU"/>
                    </w:rPr>
                    <w:t>просто знания специфических дисциплин; это особая картина мира, способ мышления. Это умение видеть мир как систему, проектировать её</w:t>
                  </w:r>
                  <w:r w:rsidRPr="00A922A2">
                    <w:rPr>
                      <w:rFonts w:ascii="Mistral" w:hAnsi="Mistral"/>
                      <w:sz w:val="32"/>
                      <w:szCs w:val="32"/>
                    </w:rPr>
                    <w:t> </w:t>
                  </w:r>
                  <w:r w:rsidRPr="00770CAA">
                    <w:rPr>
                      <w:rFonts w:ascii="Mistral" w:hAnsi="Mistral"/>
                      <w:sz w:val="32"/>
                      <w:szCs w:val="32"/>
                      <w:lang w:val="ru-RU"/>
                    </w:rPr>
                    <w:t>элементы и</w:t>
                  </w:r>
                  <w:r w:rsidRPr="00A922A2">
                    <w:rPr>
                      <w:rFonts w:ascii="Mistral" w:hAnsi="Mistral"/>
                      <w:sz w:val="32"/>
                      <w:szCs w:val="32"/>
                    </w:rPr>
                    <w:t> </w:t>
                  </w:r>
                  <w:r w:rsidRPr="00770CAA">
                    <w:rPr>
                      <w:rFonts w:ascii="Mistral" w:hAnsi="Mistral"/>
                      <w:sz w:val="32"/>
                      <w:szCs w:val="32"/>
                      <w:lang w:val="ru-RU"/>
                    </w:rPr>
                    <w:t>управлять ими для пользы человечества.</w:t>
                  </w:r>
                </w:p>
              </w:txbxContent>
            </v:textbox>
            <w10:wrap type="square" anchorx="page" anchory="margin"/>
          </v:shape>
        </w:pict>
      </w:r>
      <w:r w:rsidRPr="00770CAA">
        <w:rPr>
          <w:b/>
          <w:sz w:val="28"/>
          <w:szCs w:val="28"/>
          <w:lang w:val="ru-RU"/>
        </w:rPr>
        <w:t>1. ВСТУПЛЕНИЕ</w:t>
      </w:r>
    </w:p>
    <w:p w:rsidR="00770CAA" w:rsidRPr="00770CAA" w:rsidRDefault="00770CAA" w:rsidP="00770CAA">
      <w:pPr>
        <w:ind w:firstLine="567"/>
        <w:jc w:val="both"/>
        <w:rPr>
          <w:sz w:val="28"/>
          <w:szCs w:val="28"/>
          <w:lang w:val="ru-RU"/>
        </w:rPr>
      </w:pPr>
      <w:r w:rsidRPr="00770CAA">
        <w:rPr>
          <w:sz w:val="28"/>
          <w:szCs w:val="28"/>
          <w:lang w:val="ru-RU"/>
        </w:rPr>
        <w:t>Время стремительно идет вперед. Мы являемся свидетелями и участниками глобальных изменений современного мира: геополитических, экономических, социальных и многих других. Жизнь ставит перед нами непростые задачи, требующие глубокого профессионального подхода и взвешенных моральных решений. А значит, нужны специалисты иного уровня, способные к принятию таких решений и воплощению их на практике.</w:t>
      </w:r>
    </w:p>
    <w:p w:rsidR="00770CAA" w:rsidRPr="00770CAA" w:rsidRDefault="00770CAA" w:rsidP="00770CAA">
      <w:pPr>
        <w:ind w:firstLine="567"/>
        <w:jc w:val="both"/>
        <w:rPr>
          <w:sz w:val="28"/>
          <w:szCs w:val="28"/>
          <w:lang w:val="ru-RU"/>
        </w:rPr>
      </w:pPr>
      <w:r w:rsidRPr="00770CAA">
        <w:rPr>
          <w:sz w:val="28"/>
          <w:szCs w:val="28"/>
          <w:lang w:val="ru-RU"/>
        </w:rPr>
        <w:t>В описанном во ФГОС 2-го поколения «портрете выпускника школы» можно выделить характеристики выпускника школы такие, как:</w:t>
      </w:r>
    </w:p>
    <w:p w:rsidR="00770CAA" w:rsidRPr="00770CAA" w:rsidRDefault="00770CAA" w:rsidP="00770CAA">
      <w:pPr>
        <w:ind w:firstLine="567"/>
        <w:jc w:val="both"/>
        <w:rPr>
          <w:sz w:val="28"/>
          <w:szCs w:val="28"/>
          <w:lang w:val="ru-RU"/>
        </w:rPr>
      </w:pPr>
      <w:r w:rsidRPr="00D942D8">
        <w:rPr>
          <w:sz w:val="28"/>
          <w:szCs w:val="28"/>
        </w:rPr>
        <w:t></w:t>
      </w:r>
      <w:r w:rsidRPr="00770CAA">
        <w:rPr>
          <w:sz w:val="28"/>
          <w:szCs w:val="28"/>
          <w:lang w:val="ru-RU"/>
        </w:rPr>
        <w:t xml:space="preserve"> </w:t>
      </w:r>
      <w:proofErr w:type="gramStart"/>
      <w:r w:rsidRPr="00770CAA">
        <w:rPr>
          <w:sz w:val="28"/>
          <w:szCs w:val="28"/>
          <w:lang w:val="ru-RU"/>
        </w:rPr>
        <w:t>креативный</w:t>
      </w:r>
      <w:proofErr w:type="gramEnd"/>
      <w:r w:rsidRPr="00770CAA">
        <w:rPr>
          <w:sz w:val="28"/>
          <w:szCs w:val="28"/>
          <w:lang w:val="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70CAA" w:rsidRPr="00770CAA" w:rsidRDefault="00770CAA" w:rsidP="00770CAA">
      <w:pPr>
        <w:ind w:firstLine="567"/>
        <w:jc w:val="both"/>
        <w:rPr>
          <w:sz w:val="28"/>
          <w:szCs w:val="28"/>
          <w:lang w:val="ru-RU"/>
        </w:rPr>
      </w:pPr>
      <w:r w:rsidRPr="00D942D8">
        <w:rPr>
          <w:sz w:val="28"/>
          <w:szCs w:val="28"/>
        </w:rPr>
        <w:t></w:t>
      </w:r>
      <w:r w:rsidRPr="00770CAA">
        <w:rPr>
          <w:sz w:val="28"/>
          <w:szCs w:val="28"/>
          <w:lang w:val="ru-RU"/>
        </w:rPr>
        <w:t xml:space="preserve"> </w:t>
      </w:r>
      <w:proofErr w:type="gramStart"/>
      <w:r w:rsidRPr="00770CAA">
        <w:rPr>
          <w:sz w:val="28"/>
          <w:szCs w:val="28"/>
          <w:lang w:val="ru-RU"/>
        </w:rPr>
        <w:t>владеющий</w:t>
      </w:r>
      <w:proofErr w:type="gramEnd"/>
      <w:r w:rsidRPr="00770CAA">
        <w:rPr>
          <w:sz w:val="28"/>
          <w:szCs w:val="28"/>
          <w:lang w:val="ru-RU"/>
        </w:rPr>
        <w:t xml:space="preserve"> основами научных методов познания окружающего мира;</w:t>
      </w:r>
    </w:p>
    <w:p w:rsidR="00770CAA" w:rsidRPr="00770CAA" w:rsidRDefault="00770CAA" w:rsidP="00770CAA">
      <w:pPr>
        <w:ind w:firstLine="567"/>
        <w:jc w:val="both"/>
        <w:rPr>
          <w:sz w:val="28"/>
          <w:szCs w:val="28"/>
          <w:lang w:val="ru-RU"/>
        </w:rPr>
      </w:pPr>
      <w:r w:rsidRPr="00D942D8">
        <w:rPr>
          <w:sz w:val="28"/>
          <w:szCs w:val="28"/>
        </w:rPr>
        <w:t></w:t>
      </w:r>
      <w:r w:rsidRPr="00770CAA">
        <w:rPr>
          <w:sz w:val="28"/>
          <w:szCs w:val="28"/>
          <w:lang w:val="ru-RU"/>
        </w:rPr>
        <w:t xml:space="preserve"> </w:t>
      </w:r>
      <w:proofErr w:type="gramStart"/>
      <w:r w:rsidRPr="00770CAA">
        <w:rPr>
          <w:sz w:val="28"/>
          <w:szCs w:val="28"/>
          <w:lang w:val="ru-RU"/>
        </w:rPr>
        <w:t>мотивированный</w:t>
      </w:r>
      <w:proofErr w:type="gramEnd"/>
      <w:r w:rsidRPr="00770CAA">
        <w:rPr>
          <w:sz w:val="28"/>
          <w:szCs w:val="28"/>
          <w:lang w:val="ru-RU"/>
        </w:rPr>
        <w:t xml:space="preserve"> на творчество и инновационную деятельность;</w:t>
      </w:r>
    </w:p>
    <w:p w:rsidR="00770CAA" w:rsidRPr="00770CAA" w:rsidRDefault="00770CAA" w:rsidP="00770CAA">
      <w:pPr>
        <w:ind w:firstLine="567"/>
        <w:jc w:val="both"/>
        <w:rPr>
          <w:sz w:val="28"/>
          <w:szCs w:val="28"/>
          <w:lang w:val="ru-RU"/>
        </w:rPr>
      </w:pPr>
      <w:r w:rsidRPr="00D942D8">
        <w:rPr>
          <w:sz w:val="28"/>
          <w:szCs w:val="28"/>
        </w:rPr>
        <w:t></w:t>
      </w:r>
      <w:r w:rsidRPr="00770CAA">
        <w:rPr>
          <w:sz w:val="28"/>
          <w:szCs w:val="28"/>
          <w:lang w:val="ru-RU"/>
        </w:rPr>
        <w:t xml:space="preserve"> </w:t>
      </w:r>
      <w:proofErr w:type="gramStart"/>
      <w:r w:rsidRPr="00770CAA">
        <w:rPr>
          <w:sz w:val="28"/>
          <w:szCs w:val="28"/>
          <w:lang w:val="ru-RU"/>
        </w:rPr>
        <w:t>готовый</w:t>
      </w:r>
      <w:proofErr w:type="gramEnd"/>
      <w:r w:rsidRPr="00770CAA">
        <w:rPr>
          <w:sz w:val="28"/>
          <w:szCs w:val="28"/>
          <w:lang w:val="ru-RU"/>
        </w:rPr>
        <w:t xml:space="preserve"> к сотрудничеству, способный осуществлять учебно-исследовательскую, проектную и информационно-познавательную деятельность.</w:t>
      </w:r>
    </w:p>
    <w:p w:rsidR="00770CAA" w:rsidRPr="00770CAA" w:rsidRDefault="00770CAA" w:rsidP="00770CAA">
      <w:pPr>
        <w:ind w:firstLine="567"/>
        <w:jc w:val="both"/>
        <w:rPr>
          <w:sz w:val="28"/>
          <w:szCs w:val="28"/>
          <w:lang w:val="ru-RU"/>
        </w:rPr>
      </w:pPr>
      <w:r w:rsidRPr="00770CAA">
        <w:rPr>
          <w:sz w:val="28"/>
          <w:szCs w:val="28"/>
          <w:lang w:val="ru-RU"/>
        </w:rPr>
        <w:t>Перечисленные компетенции, относятся к категории инженерных</w:t>
      </w:r>
      <w:r>
        <w:rPr>
          <w:rStyle w:val="aa"/>
          <w:sz w:val="28"/>
          <w:szCs w:val="28"/>
        </w:rPr>
        <w:footnoteReference w:id="1"/>
      </w:r>
      <w:r w:rsidRPr="00770CAA">
        <w:rPr>
          <w:sz w:val="28"/>
          <w:szCs w:val="28"/>
          <w:lang w:val="ru-RU"/>
        </w:rPr>
        <w:t xml:space="preserve">. Инженерное образование и техническое творчество детей и молодежи обозначено наивысшим государственным политическим приоритетом, определяющим успешность реализации задачи опережающего технологического развития России. </w:t>
      </w:r>
    </w:p>
    <w:p w:rsidR="00770CAA" w:rsidRPr="00770CAA" w:rsidRDefault="00770CAA" w:rsidP="00770CAA">
      <w:pPr>
        <w:ind w:firstLine="567"/>
        <w:jc w:val="both"/>
        <w:rPr>
          <w:sz w:val="28"/>
          <w:szCs w:val="28"/>
          <w:lang w:val="ru-RU"/>
        </w:rPr>
      </w:pPr>
      <w:r w:rsidRPr="00770CAA">
        <w:rPr>
          <w:sz w:val="28"/>
          <w:szCs w:val="28"/>
          <w:lang w:val="ru-RU"/>
        </w:rPr>
        <w:t xml:space="preserve">В связи с этим главной задачей на современном этапе мы считаем такое развитие и воспитание ребенка, чтобы из него мог вырасти в будущем инженер или любой другой специалист технического профиля, востребованный обществом. Стране нужны кадры высокого уровня, способные к инновационной работе, поэтому мы ориентируем детей не только на получение определённых знаний, умений и навыков, как это было </w:t>
      </w:r>
      <w:r w:rsidRPr="00770CAA">
        <w:rPr>
          <w:sz w:val="28"/>
          <w:szCs w:val="28"/>
          <w:lang w:val="ru-RU"/>
        </w:rPr>
        <w:lastRenderedPageBreak/>
        <w:t>раньше, но, прежде всего - на творческую деятельность.</w:t>
      </w:r>
    </w:p>
    <w:p w:rsidR="00770CAA" w:rsidRPr="00770CAA" w:rsidRDefault="00770CAA" w:rsidP="00770CAA">
      <w:pPr>
        <w:ind w:firstLine="567"/>
        <w:jc w:val="both"/>
        <w:rPr>
          <w:sz w:val="28"/>
          <w:szCs w:val="28"/>
          <w:lang w:val="ru-RU"/>
        </w:rPr>
      </w:pPr>
      <w:r w:rsidRPr="00770CAA">
        <w:rPr>
          <w:sz w:val="28"/>
          <w:szCs w:val="28"/>
          <w:lang w:val="ru-RU"/>
        </w:rPr>
        <w:t xml:space="preserve">Самое сложное при этом довести до сознания ребенка, что он должен видеть не предел, а перспективы развития, должен </w:t>
      </w:r>
      <w:proofErr w:type="gramStart"/>
      <w:r w:rsidRPr="00770CAA">
        <w:rPr>
          <w:sz w:val="28"/>
          <w:szCs w:val="28"/>
          <w:lang w:val="ru-RU"/>
        </w:rPr>
        <w:t>научиться не только</w:t>
      </w:r>
      <w:r w:rsidRPr="00770CAA">
        <w:rPr>
          <w:lang w:val="ru-RU"/>
        </w:rPr>
        <w:t xml:space="preserve"> </w:t>
      </w:r>
      <w:r w:rsidRPr="00770CAA">
        <w:rPr>
          <w:sz w:val="28"/>
          <w:szCs w:val="28"/>
          <w:lang w:val="ru-RU"/>
        </w:rPr>
        <w:t>строить</w:t>
      </w:r>
      <w:proofErr w:type="gramEnd"/>
      <w:r w:rsidRPr="00770CAA">
        <w:rPr>
          <w:sz w:val="28"/>
          <w:szCs w:val="28"/>
          <w:lang w:val="ru-RU"/>
        </w:rPr>
        <w:t xml:space="preserve"> модели по образцу, но и самостоятельно создавать проекты.</w:t>
      </w:r>
    </w:p>
    <w:p w:rsidR="00770CAA" w:rsidRPr="00770CAA" w:rsidRDefault="00770CAA" w:rsidP="00770CAA">
      <w:pPr>
        <w:ind w:firstLine="567"/>
        <w:jc w:val="both"/>
        <w:rPr>
          <w:sz w:val="28"/>
          <w:szCs w:val="28"/>
          <w:lang w:val="ru-RU"/>
        </w:rPr>
      </w:pPr>
      <w:r w:rsidRPr="00770CAA">
        <w:rPr>
          <w:sz w:val="28"/>
          <w:szCs w:val="28"/>
          <w:lang w:val="ru-RU"/>
        </w:rPr>
        <w:t>При этом мы стараемся внушать, что учиться нужно на протяжении всей жизни, что является основной идеей ФГОС общего, а теперь - и дошкольного образования.</w:t>
      </w:r>
    </w:p>
    <w:p w:rsidR="00770CAA" w:rsidRPr="00770CAA" w:rsidRDefault="00770CAA" w:rsidP="00770CAA">
      <w:pPr>
        <w:jc w:val="both"/>
        <w:rPr>
          <w:b/>
          <w:sz w:val="28"/>
          <w:szCs w:val="28"/>
          <w:lang w:val="ru-RU"/>
        </w:rPr>
      </w:pPr>
    </w:p>
    <w:p w:rsidR="00770CAA" w:rsidRPr="00770CAA" w:rsidRDefault="00770CAA" w:rsidP="00770CAA">
      <w:pPr>
        <w:jc w:val="both"/>
        <w:rPr>
          <w:b/>
          <w:sz w:val="28"/>
          <w:szCs w:val="28"/>
          <w:lang w:val="ru-RU"/>
        </w:rPr>
      </w:pPr>
      <w:r w:rsidRPr="00770CAA">
        <w:rPr>
          <w:b/>
          <w:sz w:val="28"/>
          <w:szCs w:val="28"/>
          <w:lang w:val="ru-RU"/>
        </w:rPr>
        <w:t>2. СОДЕРЖАНИЕ</w:t>
      </w:r>
      <w:r w:rsidRPr="00770CAA">
        <w:rPr>
          <w:sz w:val="28"/>
          <w:szCs w:val="28"/>
          <w:lang w:val="ru-RU"/>
        </w:rPr>
        <w:t xml:space="preserve"> </w:t>
      </w:r>
      <w:r w:rsidRPr="00770CAA">
        <w:rPr>
          <w:b/>
          <w:sz w:val="28"/>
          <w:szCs w:val="28"/>
          <w:lang w:val="ru-RU"/>
        </w:rPr>
        <w:t>СИСТЕМЫ НЕПРЕРЫВНОГО ОБРАЗОВАНИЯ «ДЕТСКИЙ САД – ШКОЛА – КОЛЛЕДЖ – ВУЗ»</w:t>
      </w:r>
      <w:r w:rsidRPr="00770CAA">
        <w:rPr>
          <w:b/>
          <w:i/>
          <w:sz w:val="28"/>
          <w:szCs w:val="28"/>
          <w:lang w:val="ru-RU"/>
        </w:rPr>
        <w:t xml:space="preserve"> </w:t>
      </w:r>
      <w:r w:rsidRPr="00770CAA">
        <w:rPr>
          <w:b/>
          <w:sz w:val="28"/>
          <w:szCs w:val="28"/>
          <w:lang w:val="ru-RU"/>
        </w:rPr>
        <w:t xml:space="preserve"> </w:t>
      </w:r>
    </w:p>
    <w:p w:rsidR="00770CAA" w:rsidRPr="00770CAA" w:rsidRDefault="00770CAA" w:rsidP="00770CAA">
      <w:pPr>
        <w:jc w:val="both"/>
        <w:rPr>
          <w:b/>
          <w:sz w:val="28"/>
          <w:szCs w:val="28"/>
          <w:lang w:val="ru-RU"/>
        </w:rPr>
      </w:pPr>
    </w:p>
    <w:p w:rsidR="00770CAA" w:rsidRDefault="00770CAA" w:rsidP="00770CAA">
      <w:pPr>
        <w:jc w:val="both"/>
        <w:rPr>
          <w:b/>
          <w:sz w:val="28"/>
          <w:szCs w:val="28"/>
        </w:rPr>
      </w:pPr>
      <w:r>
        <w:rPr>
          <w:b/>
          <w:sz w:val="28"/>
          <w:szCs w:val="28"/>
        </w:rPr>
        <w:t>2.1. Целеполагание</w:t>
      </w:r>
    </w:p>
    <w:p w:rsidR="00770CAA" w:rsidRPr="00A922A2" w:rsidRDefault="00770CAA" w:rsidP="00770CAA">
      <w:pPr>
        <w:ind w:firstLine="567"/>
        <w:jc w:val="both"/>
        <w:rPr>
          <w:b/>
          <w:sz w:val="28"/>
          <w:szCs w:val="28"/>
        </w:rPr>
      </w:pPr>
      <w:proofErr w:type="spellStart"/>
      <w:r w:rsidRPr="00A922A2">
        <w:rPr>
          <w:b/>
          <w:sz w:val="28"/>
          <w:szCs w:val="28"/>
        </w:rPr>
        <w:t>Стратегическая</w:t>
      </w:r>
      <w:proofErr w:type="spellEnd"/>
      <w:r w:rsidRPr="00A922A2">
        <w:rPr>
          <w:b/>
          <w:sz w:val="28"/>
          <w:szCs w:val="28"/>
        </w:rPr>
        <w:t xml:space="preserve"> </w:t>
      </w:r>
      <w:proofErr w:type="spellStart"/>
      <w:r w:rsidRPr="00A922A2">
        <w:rPr>
          <w:b/>
          <w:sz w:val="28"/>
          <w:szCs w:val="28"/>
        </w:rPr>
        <w:t>цель</w:t>
      </w:r>
      <w:proofErr w:type="spellEnd"/>
      <w:r w:rsidRPr="00A922A2">
        <w:rPr>
          <w:b/>
          <w:sz w:val="28"/>
          <w:szCs w:val="28"/>
        </w:rPr>
        <w:t xml:space="preserve">: </w:t>
      </w:r>
    </w:p>
    <w:p w:rsidR="00770CAA" w:rsidRPr="00D77228" w:rsidRDefault="00770CAA" w:rsidP="00770CAA">
      <w:pPr>
        <w:pStyle w:val="a5"/>
        <w:numPr>
          <w:ilvl w:val="0"/>
          <w:numId w:val="2"/>
        </w:numPr>
        <w:suppressAutoHyphens w:val="0"/>
        <w:contextualSpacing/>
        <w:jc w:val="both"/>
        <w:rPr>
          <w:sz w:val="28"/>
          <w:szCs w:val="28"/>
        </w:rPr>
      </w:pPr>
      <w:r w:rsidRPr="00001622">
        <w:rPr>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770CAA" w:rsidRPr="00770CAA" w:rsidRDefault="00770CAA" w:rsidP="00770CAA">
      <w:pPr>
        <w:ind w:firstLine="567"/>
        <w:jc w:val="both"/>
        <w:rPr>
          <w:sz w:val="28"/>
          <w:szCs w:val="28"/>
          <w:lang w:val="ru-RU"/>
        </w:rPr>
      </w:pPr>
      <w:r w:rsidRPr="00770CAA">
        <w:rPr>
          <w:sz w:val="28"/>
          <w:szCs w:val="28"/>
          <w:lang w:val="ru-RU"/>
        </w:rPr>
        <w:t xml:space="preserve">При этом отметим, что конечная цель деятельности в рамках непрерывного школьного образования заключается не в том, чтобы все ученики получили инженерную специальность. Необходимо создать у учеников максимально объективное представление о профессиях инженерно-технологического направления, которые востребованы в нашем регионе, обеспечить качественную подготовку для тех учащихся, которые выберут в дальнейшем профессию инженера и технолога, рабочие профессии, развить у детей личностные навыки, необходимые в выбранной профессиональной области. </w:t>
      </w:r>
    </w:p>
    <w:p w:rsidR="00770CAA" w:rsidRPr="00A922A2" w:rsidRDefault="00770CAA" w:rsidP="00770CAA">
      <w:pPr>
        <w:ind w:firstLine="567"/>
        <w:jc w:val="both"/>
        <w:rPr>
          <w:sz w:val="28"/>
          <w:szCs w:val="28"/>
        </w:rPr>
      </w:pPr>
      <w:proofErr w:type="spellStart"/>
      <w:r w:rsidRPr="00A922A2">
        <w:rPr>
          <w:b/>
          <w:sz w:val="28"/>
          <w:szCs w:val="28"/>
        </w:rPr>
        <w:t>Задачи</w:t>
      </w:r>
      <w:proofErr w:type="spellEnd"/>
      <w:r w:rsidRPr="00A922A2">
        <w:rPr>
          <w:b/>
          <w:sz w:val="28"/>
          <w:szCs w:val="28"/>
        </w:rPr>
        <w:t>:</w:t>
      </w:r>
    </w:p>
    <w:p w:rsidR="00770CAA" w:rsidRPr="00770CAA" w:rsidRDefault="00770CAA" w:rsidP="00770CAA">
      <w:pPr>
        <w:widowControl/>
        <w:numPr>
          <w:ilvl w:val="0"/>
          <w:numId w:val="1"/>
        </w:numPr>
        <w:suppressAutoHyphens w:val="0"/>
        <w:autoSpaceDE/>
        <w:jc w:val="both"/>
        <w:rPr>
          <w:sz w:val="28"/>
          <w:szCs w:val="28"/>
          <w:lang w:val="ru-RU"/>
        </w:rPr>
      </w:pPr>
      <w:r w:rsidRPr="00770CAA">
        <w:rPr>
          <w:sz w:val="28"/>
          <w:szCs w:val="28"/>
          <w:lang w:val="ru-RU"/>
        </w:rPr>
        <w:t xml:space="preserve">Популяризация предметов </w:t>
      </w:r>
      <w:proofErr w:type="gramStart"/>
      <w:r w:rsidRPr="00770CAA">
        <w:rPr>
          <w:sz w:val="28"/>
          <w:szCs w:val="28"/>
          <w:lang w:val="ru-RU"/>
        </w:rPr>
        <w:t>естественно-научного</w:t>
      </w:r>
      <w:proofErr w:type="gramEnd"/>
      <w:r w:rsidRPr="00770CAA">
        <w:rPr>
          <w:sz w:val="28"/>
          <w:szCs w:val="28"/>
          <w:lang w:val="ru-RU"/>
        </w:rPr>
        <w:t xml:space="preserve"> цикла, повышение качества естественно-научного образования.</w:t>
      </w:r>
    </w:p>
    <w:p w:rsidR="00770CAA" w:rsidRPr="00770CAA" w:rsidRDefault="00770CAA" w:rsidP="00770CAA">
      <w:pPr>
        <w:widowControl/>
        <w:numPr>
          <w:ilvl w:val="0"/>
          <w:numId w:val="1"/>
        </w:numPr>
        <w:suppressAutoHyphens w:val="0"/>
        <w:autoSpaceDE/>
        <w:jc w:val="both"/>
        <w:rPr>
          <w:sz w:val="28"/>
          <w:szCs w:val="28"/>
          <w:lang w:val="ru-RU"/>
        </w:rPr>
      </w:pPr>
      <w:r w:rsidRPr="00770CAA">
        <w:rPr>
          <w:sz w:val="28"/>
          <w:szCs w:val="28"/>
          <w:lang w:val="ru-RU"/>
        </w:rPr>
        <w:t>Вовлечение учеников в научно-техническое творчество и популяризация престижа инженерных профессий среди молодежи.</w:t>
      </w:r>
    </w:p>
    <w:p w:rsidR="00770CAA" w:rsidRPr="00770CAA" w:rsidRDefault="00770CAA" w:rsidP="00770CAA">
      <w:pPr>
        <w:widowControl/>
        <w:numPr>
          <w:ilvl w:val="0"/>
          <w:numId w:val="1"/>
        </w:numPr>
        <w:suppressAutoHyphens w:val="0"/>
        <w:autoSpaceDE/>
        <w:jc w:val="both"/>
        <w:rPr>
          <w:sz w:val="28"/>
          <w:szCs w:val="28"/>
          <w:lang w:val="ru-RU"/>
        </w:rPr>
      </w:pPr>
      <w:r w:rsidRPr="00770CAA">
        <w:rPr>
          <w:sz w:val="28"/>
          <w:szCs w:val="28"/>
          <w:lang w:val="ru-RU"/>
        </w:rPr>
        <w:t>Стимулирование интереса школьников к сфере инноваций и высоких технологий, поддержка талантливых подростков.</w:t>
      </w:r>
    </w:p>
    <w:p w:rsidR="00770CAA" w:rsidRPr="00770CAA" w:rsidRDefault="00770CAA" w:rsidP="00770CAA">
      <w:pPr>
        <w:widowControl/>
        <w:numPr>
          <w:ilvl w:val="0"/>
          <w:numId w:val="1"/>
        </w:numPr>
        <w:suppressAutoHyphens w:val="0"/>
        <w:autoSpaceDE/>
        <w:jc w:val="both"/>
        <w:rPr>
          <w:sz w:val="28"/>
          <w:szCs w:val="28"/>
          <w:lang w:val="ru-RU"/>
        </w:rPr>
      </w:pPr>
      <w:r w:rsidRPr="00770CAA">
        <w:rPr>
          <w:sz w:val="28"/>
          <w:szCs w:val="28"/>
          <w:lang w:val="ru-RU"/>
        </w:rPr>
        <w:t>Развитие у школьников навыков практического решения актуальных инженерно-технических задач и работы с техникой в условиях высокотехнологичного мегаполиса.</w:t>
      </w:r>
    </w:p>
    <w:p w:rsidR="00770CAA" w:rsidRPr="00770CAA" w:rsidRDefault="00770CAA" w:rsidP="00770CAA">
      <w:pPr>
        <w:jc w:val="both"/>
        <w:rPr>
          <w:sz w:val="28"/>
          <w:szCs w:val="28"/>
          <w:lang w:val="ru-RU"/>
        </w:rPr>
      </w:pPr>
    </w:p>
    <w:p w:rsidR="00770CAA" w:rsidRPr="00770CAA" w:rsidRDefault="00770CAA" w:rsidP="00770CAA">
      <w:pPr>
        <w:jc w:val="both"/>
        <w:rPr>
          <w:b/>
          <w:sz w:val="28"/>
          <w:szCs w:val="28"/>
          <w:lang w:val="ru-RU"/>
        </w:rPr>
      </w:pPr>
      <w:r w:rsidRPr="00770CAA">
        <w:rPr>
          <w:b/>
          <w:sz w:val="28"/>
          <w:szCs w:val="28"/>
          <w:lang w:val="ru-RU"/>
        </w:rPr>
        <w:t>2.2. Формы реализации</w:t>
      </w:r>
    </w:p>
    <w:p w:rsidR="00770CAA" w:rsidRPr="00770CAA" w:rsidRDefault="00770CAA" w:rsidP="00770CAA">
      <w:pPr>
        <w:ind w:firstLine="567"/>
        <w:jc w:val="both"/>
        <w:rPr>
          <w:b/>
          <w:i/>
          <w:sz w:val="28"/>
          <w:szCs w:val="28"/>
          <w:lang w:val="ru-RU"/>
        </w:rPr>
      </w:pPr>
      <w:r w:rsidRPr="00770CAA">
        <w:rPr>
          <w:sz w:val="28"/>
          <w:szCs w:val="28"/>
          <w:lang w:val="ru-RU"/>
        </w:rPr>
        <w:t>Формирование системы непрерывного инженерного образования «</w:t>
      </w:r>
      <w:r w:rsidRPr="00770CAA">
        <w:rPr>
          <w:b/>
          <w:i/>
          <w:sz w:val="28"/>
          <w:szCs w:val="28"/>
          <w:lang w:val="ru-RU"/>
        </w:rPr>
        <w:t xml:space="preserve">Детский сад – школа – колледж – ВУЗ» </w:t>
      </w:r>
      <w:r w:rsidRPr="00770CAA">
        <w:rPr>
          <w:sz w:val="28"/>
          <w:szCs w:val="28"/>
          <w:lang w:val="ru-RU"/>
        </w:rPr>
        <w:t xml:space="preserve">возможно в сетевой форме реализации образовательных программ, основывающихся на сотрудничестве и взаимодействии образования с бизнесом, наукой и другими не образовательными организациями. Одним из важных моментов является то обстоятельство, что сетевая форма реализации образовательной программы предполагает объединение кадровых, материальных и иных необходимых ресурсов организациями образования и науки, производства и бизнеса, что </w:t>
      </w:r>
      <w:r w:rsidRPr="00770CAA">
        <w:rPr>
          <w:sz w:val="28"/>
          <w:szCs w:val="28"/>
          <w:lang w:val="ru-RU"/>
        </w:rPr>
        <w:lastRenderedPageBreak/>
        <w:t>позволяет осуществлять предпрофильную подготовку и профильное обучение учащихся на высоком качественном уровне.</w:t>
      </w:r>
    </w:p>
    <w:p w:rsidR="00770CAA" w:rsidRPr="00770CAA" w:rsidRDefault="00770CAA" w:rsidP="00770CAA">
      <w:pPr>
        <w:ind w:firstLine="567"/>
        <w:jc w:val="both"/>
        <w:rPr>
          <w:sz w:val="28"/>
          <w:szCs w:val="28"/>
          <w:lang w:val="ru-RU"/>
        </w:rPr>
      </w:pPr>
      <w:r w:rsidRPr="00770CAA">
        <w:rPr>
          <w:sz w:val="28"/>
          <w:szCs w:val="28"/>
          <w:lang w:val="ru-RU"/>
        </w:rPr>
        <w:t>Стоит отметить, что в районе имеются образовательные организации СПО, с которыми можно и нужно тесно сотрудничать:</w:t>
      </w:r>
    </w:p>
    <w:p w:rsidR="00770CAA" w:rsidRPr="0085521E" w:rsidRDefault="00770CAA" w:rsidP="00770CAA">
      <w:pPr>
        <w:ind w:firstLine="567"/>
        <w:jc w:val="both"/>
        <w:rPr>
          <w:sz w:val="28"/>
          <w:szCs w:val="28"/>
        </w:rPr>
      </w:pPr>
      <w:r>
        <w:rPr>
          <w:noProof/>
          <w:sz w:val="28"/>
          <w:szCs w:val="28"/>
          <w:lang w:eastAsia="ru-RU"/>
        </w:rPr>
        <w:drawing>
          <wp:inline distT="0" distB="0" distL="0" distR="0">
            <wp:extent cx="5486400" cy="320040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70CAA" w:rsidRDefault="00770CAA" w:rsidP="00770CAA">
      <w:pPr>
        <w:jc w:val="both"/>
        <w:rPr>
          <w:sz w:val="28"/>
          <w:szCs w:val="28"/>
        </w:rPr>
      </w:pPr>
    </w:p>
    <w:p w:rsidR="00770CAA" w:rsidRPr="00770CAA" w:rsidRDefault="00770CAA" w:rsidP="00770CAA">
      <w:pPr>
        <w:jc w:val="both"/>
        <w:rPr>
          <w:sz w:val="28"/>
          <w:szCs w:val="28"/>
          <w:lang w:val="ru-RU"/>
        </w:rPr>
      </w:pPr>
      <w:r w:rsidRPr="00770CAA">
        <w:rPr>
          <w:sz w:val="28"/>
          <w:szCs w:val="28"/>
          <w:lang w:val="ru-RU"/>
        </w:rPr>
        <w:t xml:space="preserve">Основные направления </w:t>
      </w:r>
      <w:r w:rsidRPr="00770CAA">
        <w:rPr>
          <w:b/>
          <w:sz w:val="28"/>
          <w:szCs w:val="28"/>
          <w:lang w:val="ru-RU"/>
        </w:rPr>
        <w:t>Сетевого взаимодействия</w:t>
      </w:r>
      <w:r w:rsidRPr="00770CAA">
        <w:rPr>
          <w:sz w:val="28"/>
          <w:szCs w:val="28"/>
          <w:lang w:val="ru-RU"/>
        </w:rPr>
        <w:t xml:space="preserve"> видим </w:t>
      </w:r>
      <w:proofErr w:type="gramStart"/>
      <w:r w:rsidRPr="00770CAA">
        <w:rPr>
          <w:sz w:val="28"/>
          <w:szCs w:val="28"/>
          <w:lang w:val="ru-RU"/>
        </w:rPr>
        <w:t>в</w:t>
      </w:r>
      <w:proofErr w:type="gramEnd"/>
      <w:r w:rsidRPr="00770CAA">
        <w:rPr>
          <w:sz w:val="28"/>
          <w:szCs w:val="28"/>
          <w:lang w:val="ru-RU"/>
        </w:rPr>
        <w:t>:</w:t>
      </w:r>
    </w:p>
    <w:p w:rsidR="00770CAA" w:rsidRPr="00770CAA" w:rsidRDefault="00770CAA" w:rsidP="00770CAA">
      <w:pPr>
        <w:jc w:val="both"/>
        <w:rPr>
          <w:sz w:val="28"/>
          <w:szCs w:val="28"/>
          <w:lang w:val="ru-RU"/>
        </w:rPr>
      </w:pPr>
      <w:r w:rsidRPr="00770CAA">
        <w:rPr>
          <w:sz w:val="28"/>
          <w:szCs w:val="28"/>
          <w:lang w:val="ru-RU"/>
        </w:rPr>
        <w:t>–</w:t>
      </w:r>
      <w:proofErr w:type="gramStart"/>
      <w:r w:rsidRPr="00770CAA">
        <w:rPr>
          <w:sz w:val="28"/>
          <w:szCs w:val="28"/>
          <w:lang w:val="ru-RU"/>
        </w:rPr>
        <w:t>расширении</w:t>
      </w:r>
      <w:proofErr w:type="gramEnd"/>
      <w:r w:rsidRPr="00770CAA">
        <w:rPr>
          <w:sz w:val="28"/>
          <w:szCs w:val="28"/>
          <w:lang w:val="ru-RU"/>
        </w:rPr>
        <w:t xml:space="preserve"> доступа учащихся к современным образовательным ресурсам, технологиям и средствам обучения;</w:t>
      </w:r>
    </w:p>
    <w:p w:rsidR="00770CAA" w:rsidRPr="00770CAA" w:rsidRDefault="00770CAA" w:rsidP="00770CAA">
      <w:pPr>
        <w:jc w:val="both"/>
        <w:rPr>
          <w:sz w:val="28"/>
          <w:szCs w:val="28"/>
          <w:lang w:val="ru-RU"/>
        </w:rPr>
      </w:pPr>
      <w:r w:rsidRPr="00770CAA">
        <w:rPr>
          <w:sz w:val="28"/>
          <w:szCs w:val="28"/>
          <w:lang w:val="ru-RU"/>
        </w:rPr>
        <w:t xml:space="preserve">– </w:t>
      </w:r>
      <w:proofErr w:type="gramStart"/>
      <w:r w:rsidRPr="00770CAA">
        <w:rPr>
          <w:sz w:val="28"/>
          <w:szCs w:val="28"/>
          <w:lang w:val="ru-RU"/>
        </w:rPr>
        <w:t>предоставлении</w:t>
      </w:r>
      <w:proofErr w:type="gramEnd"/>
      <w:r w:rsidRPr="00770CAA">
        <w:rPr>
          <w:sz w:val="28"/>
          <w:szCs w:val="28"/>
          <w:lang w:val="ru-RU"/>
        </w:rPr>
        <w:t xml:space="preserve"> учащимся возможности формирования индивидуальных образовательных траекторий, углубленного освоения компетентностно-ориентированных модулей учебных дисциплин;</w:t>
      </w:r>
    </w:p>
    <w:p w:rsidR="00770CAA" w:rsidRPr="00770CAA" w:rsidRDefault="00770CAA" w:rsidP="00770CAA">
      <w:pPr>
        <w:jc w:val="both"/>
        <w:rPr>
          <w:sz w:val="28"/>
          <w:szCs w:val="28"/>
          <w:lang w:val="ru-RU"/>
        </w:rPr>
      </w:pPr>
      <w:r w:rsidRPr="00770CAA">
        <w:rPr>
          <w:sz w:val="28"/>
          <w:szCs w:val="28"/>
          <w:lang w:val="ru-RU"/>
        </w:rPr>
        <w:t xml:space="preserve">– </w:t>
      </w:r>
      <w:proofErr w:type="gramStart"/>
      <w:r w:rsidRPr="00770CAA">
        <w:rPr>
          <w:sz w:val="28"/>
          <w:szCs w:val="28"/>
          <w:lang w:val="ru-RU"/>
        </w:rPr>
        <w:t>использовании</w:t>
      </w:r>
      <w:proofErr w:type="gramEnd"/>
      <w:r w:rsidRPr="00770CAA">
        <w:rPr>
          <w:sz w:val="28"/>
          <w:szCs w:val="28"/>
          <w:lang w:val="ru-RU"/>
        </w:rPr>
        <w:t xml:space="preserve"> сетевых форм реализации основных профессиональных образовательных программ;</w:t>
      </w:r>
    </w:p>
    <w:p w:rsidR="00770CAA" w:rsidRPr="00770CAA" w:rsidRDefault="00770CAA" w:rsidP="00770CAA">
      <w:pPr>
        <w:jc w:val="both"/>
        <w:rPr>
          <w:sz w:val="28"/>
          <w:szCs w:val="28"/>
          <w:lang w:val="ru-RU"/>
        </w:rPr>
      </w:pPr>
      <w:r w:rsidRPr="00770CAA">
        <w:rPr>
          <w:sz w:val="28"/>
          <w:szCs w:val="28"/>
          <w:lang w:val="ru-RU"/>
        </w:rPr>
        <w:t xml:space="preserve">– </w:t>
      </w:r>
      <w:proofErr w:type="gramStart"/>
      <w:r w:rsidRPr="00770CAA">
        <w:rPr>
          <w:sz w:val="28"/>
          <w:szCs w:val="28"/>
          <w:lang w:val="ru-RU"/>
        </w:rPr>
        <w:t>развитии</w:t>
      </w:r>
      <w:proofErr w:type="gramEnd"/>
      <w:r w:rsidRPr="00770CAA">
        <w:rPr>
          <w:sz w:val="28"/>
          <w:szCs w:val="28"/>
          <w:lang w:val="ru-RU"/>
        </w:rPr>
        <w:t xml:space="preserve"> дистанционных образовательных технологий;</w:t>
      </w:r>
    </w:p>
    <w:p w:rsidR="00770CAA" w:rsidRPr="00770CAA" w:rsidRDefault="00770CAA" w:rsidP="00770CAA">
      <w:pPr>
        <w:jc w:val="both"/>
        <w:rPr>
          <w:sz w:val="28"/>
          <w:szCs w:val="28"/>
          <w:lang w:val="ru-RU"/>
        </w:rPr>
      </w:pPr>
      <w:r w:rsidRPr="00770CAA">
        <w:rPr>
          <w:sz w:val="28"/>
          <w:szCs w:val="28"/>
          <w:lang w:val="ru-RU"/>
        </w:rPr>
        <w:t>– реализации совместных профориентационных мероприятий, нацеленных на популяризацию инженерного образования, развитие системы непрерывного образования «детский сад - школа – техникум – вуз»;</w:t>
      </w:r>
    </w:p>
    <w:p w:rsidR="00770CAA" w:rsidRPr="00770CAA" w:rsidRDefault="00770CAA" w:rsidP="00770CAA">
      <w:pPr>
        <w:jc w:val="both"/>
        <w:rPr>
          <w:sz w:val="28"/>
          <w:szCs w:val="28"/>
          <w:lang w:val="ru-RU"/>
        </w:rPr>
      </w:pPr>
      <w:r w:rsidRPr="00770CAA">
        <w:rPr>
          <w:sz w:val="28"/>
          <w:szCs w:val="28"/>
          <w:lang w:val="ru-RU"/>
        </w:rPr>
        <w:t>– совместное участие в профессиональных соревнованиях, конкурсах, олимпиадах и других мероприятиях, направленных на развитие профессиональных компетенций учащихся;</w:t>
      </w:r>
    </w:p>
    <w:p w:rsidR="00770CAA" w:rsidRPr="00770CAA" w:rsidRDefault="00770CAA" w:rsidP="00770CAA">
      <w:pPr>
        <w:jc w:val="both"/>
        <w:rPr>
          <w:sz w:val="28"/>
          <w:szCs w:val="28"/>
          <w:lang w:val="ru-RU"/>
        </w:rPr>
      </w:pPr>
      <w:r w:rsidRPr="00770CAA">
        <w:rPr>
          <w:sz w:val="28"/>
          <w:szCs w:val="28"/>
          <w:lang w:val="ru-RU"/>
        </w:rPr>
        <w:t xml:space="preserve">– </w:t>
      </w:r>
      <w:proofErr w:type="gramStart"/>
      <w:r w:rsidRPr="00770CAA">
        <w:rPr>
          <w:sz w:val="28"/>
          <w:szCs w:val="28"/>
          <w:lang w:val="ru-RU"/>
        </w:rPr>
        <w:t>обмене</w:t>
      </w:r>
      <w:proofErr w:type="gramEnd"/>
      <w:r w:rsidRPr="00770CAA">
        <w:rPr>
          <w:sz w:val="28"/>
          <w:szCs w:val="28"/>
          <w:lang w:val="ru-RU"/>
        </w:rPr>
        <w:t xml:space="preserve"> опытом организации и методики проведения занятий, используемых образовательных технологий;</w:t>
      </w:r>
    </w:p>
    <w:p w:rsidR="00770CAA" w:rsidRPr="00770CAA" w:rsidRDefault="00770CAA" w:rsidP="00770CAA">
      <w:pPr>
        <w:ind w:firstLine="567"/>
        <w:jc w:val="both"/>
        <w:rPr>
          <w:sz w:val="28"/>
          <w:szCs w:val="28"/>
          <w:lang w:val="ru-RU"/>
        </w:rPr>
      </w:pPr>
      <w:r w:rsidRPr="00770CAA">
        <w:rPr>
          <w:sz w:val="28"/>
          <w:szCs w:val="28"/>
          <w:lang w:val="ru-RU"/>
        </w:rPr>
        <w:t>Непрерывное инженерное образование надо начинать с детского сада. Все предпосылки у нас к этому имеются.</w:t>
      </w:r>
    </w:p>
    <w:p w:rsidR="00770CAA" w:rsidRPr="00770CAA" w:rsidRDefault="00770CAA" w:rsidP="00770CAA">
      <w:pPr>
        <w:rPr>
          <w:sz w:val="28"/>
          <w:szCs w:val="28"/>
          <w:lang w:val="ru-RU"/>
        </w:rPr>
      </w:pPr>
    </w:p>
    <w:p w:rsidR="00770CAA" w:rsidRPr="00770CAA" w:rsidRDefault="00770CAA" w:rsidP="00770CAA">
      <w:pPr>
        <w:jc w:val="center"/>
        <w:rPr>
          <w:b/>
          <w:sz w:val="28"/>
          <w:szCs w:val="28"/>
          <w:lang w:val="ru-RU"/>
        </w:rPr>
      </w:pPr>
      <w:r w:rsidRPr="00770CAA">
        <w:rPr>
          <w:b/>
          <w:sz w:val="28"/>
          <w:szCs w:val="28"/>
          <w:lang w:val="ru-RU"/>
        </w:rPr>
        <w:t xml:space="preserve">МОДЕЛЬ </w:t>
      </w:r>
    </w:p>
    <w:p w:rsidR="00770CAA" w:rsidRPr="00770CAA" w:rsidRDefault="00770CAA" w:rsidP="00770CAA">
      <w:pPr>
        <w:jc w:val="center"/>
        <w:rPr>
          <w:b/>
          <w:sz w:val="28"/>
          <w:szCs w:val="28"/>
          <w:lang w:val="ru-RU"/>
        </w:rPr>
      </w:pPr>
      <w:r w:rsidRPr="00770CAA">
        <w:rPr>
          <w:b/>
          <w:sz w:val="28"/>
          <w:szCs w:val="28"/>
          <w:lang w:val="ru-RU"/>
        </w:rPr>
        <w:t>непрерывного инженерного образования</w:t>
      </w:r>
    </w:p>
    <w:p w:rsidR="00770CAA" w:rsidRDefault="00770CAA" w:rsidP="00770CAA">
      <w:pPr>
        <w:ind w:firstLine="567"/>
        <w:jc w:val="both"/>
        <w:rPr>
          <w:sz w:val="28"/>
          <w:szCs w:val="28"/>
        </w:rPr>
      </w:pPr>
      <w:r>
        <w:rPr>
          <w:noProof/>
          <w:lang w:eastAsia="ru-RU"/>
        </w:rPr>
        <w:lastRenderedPageBreak/>
        <w:drawing>
          <wp:inline distT="0" distB="0" distL="0" distR="0">
            <wp:extent cx="5940425" cy="2633308"/>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0425" cy="2633308"/>
                    </a:xfrm>
                    <a:prstGeom prst="rect">
                      <a:avLst/>
                    </a:prstGeom>
                  </pic:spPr>
                </pic:pic>
              </a:graphicData>
            </a:graphic>
          </wp:inline>
        </w:drawing>
      </w:r>
    </w:p>
    <w:p w:rsidR="00770CAA" w:rsidRDefault="00770CAA" w:rsidP="00770CAA">
      <w:pPr>
        <w:ind w:firstLine="567"/>
        <w:jc w:val="both"/>
        <w:rPr>
          <w:sz w:val="28"/>
          <w:szCs w:val="28"/>
        </w:rPr>
      </w:pPr>
    </w:p>
    <w:p w:rsidR="00770CAA" w:rsidRDefault="00770CAA" w:rsidP="00770CAA">
      <w:pPr>
        <w:jc w:val="both"/>
        <w:rPr>
          <w:sz w:val="28"/>
          <w:szCs w:val="28"/>
        </w:rPr>
      </w:pPr>
    </w:p>
    <w:p w:rsidR="00770CAA" w:rsidRPr="003D3779" w:rsidRDefault="00770CAA" w:rsidP="00770CAA">
      <w:pPr>
        <w:jc w:val="both"/>
        <w:rPr>
          <w:b/>
          <w:sz w:val="28"/>
          <w:szCs w:val="28"/>
        </w:rPr>
      </w:pPr>
    </w:p>
    <w:p w:rsidR="00770CAA" w:rsidRPr="00770CAA" w:rsidRDefault="00770CAA" w:rsidP="00770CAA">
      <w:pPr>
        <w:jc w:val="both"/>
        <w:rPr>
          <w:b/>
          <w:sz w:val="28"/>
          <w:szCs w:val="28"/>
          <w:lang w:val="ru-RU"/>
        </w:rPr>
      </w:pPr>
      <w:r w:rsidRPr="00770CAA">
        <w:rPr>
          <w:b/>
          <w:sz w:val="28"/>
          <w:szCs w:val="28"/>
          <w:lang w:val="ru-RU"/>
        </w:rPr>
        <w:t>2.3.  Основные направления системы</w:t>
      </w:r>
    </w:p>
    <w:p w:rsidR="00770CAA" w:rsidRPr="00770CAA" w:rsidRDefault="00770CAA" w:rsidP="00770CAA">
      <w:pPr>
        <w:ind w:firstLine="567"/>
        <w:jc w:val="both"/>
        <w:rPr>
          <w:sz w:val="28"/>
          <w:szCs w:val="28"/>
          <w:lang w:val="ru-RU"/>
        </w:rPr>
      </w:pPr>
      <w:r w:rsidRPr="00770CAA">
        <w:rPr>
          <w:sz w:val="28"/>
          <w:szCs w:val="28"/>
          <w:lang w:val="ru-RU"/>
        </w:rPr>
        <w:t>Рассматривая формирование системы непрерывного образования «</w:t>
      </w:r>
      <w:r w:rsidRPr="00770CAA">
        <w:rPr>
          <w:b/>
          <w:i/>
          <w:sz w:val="28"/>
          <w:szCs w:val="28"/>
          <w:lang w:val="ru-RU"/>
        </w:rPr>
        <w:t>Детский сад – школа – колледж – ВУЗ»</w:t>
      </w:r>
      <w:r w:rsidRPr="00770CAA">
        <w:rPr>
          <w:sz w:val="28"/>
          <w:szCs w:val="28"/>
          <w:lang w:val="ru-RU"/>
        </w:rPr>
        <w:t xml:space="preserve">, отметим главный его принцип - </w:t>
      </w:r>
      <w:r w:rsidRPr="00770CAA">
        <w:rPr>
          <w:b/>
          <w:sz w:val="28"/>
          <w:szCs w:val="28"/>
          <w:lang w:val="ru-RU"/>
        </w:rPr>
        <w:t>«ОТ УМНОЙ ИГРУШКИ К ПЕРЕДОВЫМ ТЕХНОЛОГИЯМ».</w:t>
      </w:r>
    </w:p>
    <w:p w:rsidR="00770CAA" w:rsidRPr="00770CAA" w:rsidRDefault="00770CAA" w:rsidP="00770CAA">
      <w:pPr>
        <w:ind w:firstLine="567"/>
        <w:jc w:val="both"/>
        <w:rPr>
          <w:b/>
          <w:sz w:val="28"/>
          <w:szCs w:val="28"/>
          <w:lang w:val="ru-RU"/>
        </w:rPr>
      </w:pPr>
      <w:bookmarkStart w:id="0" w:name="_GoBack"/>
      <w:bookmarkEnd w:id="0"/>
    </w:p>
    <w:tbl>
      <w:tblPr>
        <w:tblStyle w:val="-2"/>
        <w:tblW w:w="9601" w:type="dxa"/>
        <w:tblLook w:val="00A0"/>
      </w:tblPr>
      <w:tblGrid>
        <w:gridCol w:w="4945"/>
        <w:gridCol w:w="4656"/>
      </w:tblGrid>
      <w:tr w:rsidR="00770CAA" w:rsidRPr="00527D8B" w:rsidTr="00133565">
        <w:trPr>
          <w:cnfStyle w:val="100000000000"/>
          <w:trHeight w:val="533"/>
        </w:trPr>
        <w:tc>
          <w:tcPr>
            <w:cnfStyle w:val="001000000000"/>
            <w:tcW w:w="9601" w:type="dxa"/>
            <w:gridSpan w:val="2"/>
          </w:tcPr>
          <w:p w:rsidR="00770CAA" w:rsidRPr="001C0028" w:rsidRDefault="00770CAA" w:rsidP="00133565">
            <w:pPr>
              <w:jc w:val="center"/>
              <w:rPr>
                <w:noProof/>
                <w:color w:val="auto"/>
                <w:sz w:val="28"/>
                <w:szCs w:val="28"/>
                <w:lang w:eastAsia="ru-RU"/>
              </w:rPr>
            </w:pPr>
            <w:r>
              <w:rPr>
                <w:noProof/>
                <w:color w:val="auto"/>
                <w:sz w:val="28"/>
                <w:szCs w:val="28"/>
                <w:lang w:eastAsia="ru-RU"/>
              </w:rPr>
              <w:t>СТУПЕНИ СИСТЕМЫ ОБРАЗОВАНИЯ</w:t>
            </w:r>
          </w:p>
        </w:tc>
      </w:tr>
      <w:tr w:rsidR="00770CAA" w:rsidRPr="00527D8B" w:rsidTr="00133565">
        <w:trPr>
          <w:cnfStyle w:val="000000100000"/>
          <w:trHeight w:val="533"/>
        </w:trPr>
        <w:tc>
          <w:tcPr>
            <w:cnfStyle w:val="001000000000"/>
            <w:tcW w:w="9601" w:type="dxa"/>
            <w:gridSpan w:val="2"/>
            <w:shd w:val="clear" w:color="auto" w:fill="92D050"/>
          </w:tcPr>
          <w:p w:rsidR="00770CAA" w:rsidRDefault="00770CAA" w:rsidP="00133565">
            <w:pPr>
              <w:jc w:val="center"/>
              <w:rPr>
                <w:noProof/>
                <w:sz w:val="28"/>
                <w:szCs w:val="28"/>
                <w:lang w:eastAsia="ru-RU"/>
              </w:rPr>
            </w:pPr>
            <w:r>
              <w:rPr>
                <w:noProof/>
                <w:sz w:val="28"/>
                <w:szCs w:val="28"/>
                <w:lang w:eastAsia="ru-RU"/>
              </w:rPr>
              <w:t>Дошкольное образование</w:t>
            </w:r>
          </w:p>
          <w:p w:rsidR="00770CAA" w:rsidRDefault="00770CAA" w:rsidP="00133565">
            <w:pPr>
              <w:jc w:val="center"/>
              <w:rPr>
                <w:noProof/>
                <w:sz w:val="28"/>
                <w:szCs w:val="28"/>
                <w:lang w:eastAsia="ru-RU"/>
              </w:rPr>
            </w:pPr>
            <w:r>
              <w:rPr>
                <w:noProof/>
                <w:sz w:val="28"/>
                <w:szCs w:val="28"/>
                <w:lang w:eastAsia="ru-RU"/>
              </w:rPr>
              <w:t>ПРОПЕДЕВТИКА</w:t>
            </w:r>
          </w:p>
        </w:tc>
      </w:tr>
      <w:tr w:rsidR="00770CAA" w:rsidRPr="00770CAA" w:rsidTr="00133565">
        <w:trPr>
          <w:trHeight w:val="533"/>
        </w:trPr>
        <w:tc>
          <w:tcPr>
            <w:cnfStyle w:val="001000000000"/>
            <w:tcW w:w="9601" w:type="dxa"/>
            <w:gridSpan w:val="2"/>
          </w:tcPr>
          <w:p w:rsidR="00770CAA" w:rsidRPr="00770CAA" w:rsidRDefault="00770CAA" w:rsidP="00133565">
            <w:pPr>
              <w:jc w:val="center"/>
              <w:rPr>
                <w:noProof/>
                <w:sz w:val="28"/>
                <w:szCs w:val="28"/>
                <w:lang w:val="ru-RU" w:eastAsia="ru-RU"/>
              </w:rPr>
            </w:pPr>
            <w:r w:rsidRPr="00770CAA">
              <w:rPr>
                <w:noProof/>
                <w:sz w:val="28"/>
                <w:szCs w:val="28"/>
                <w:lang w:val="ru-RU" w:eastAsia="ru-RU"/>
              </w:rPr>
              <w:t>Результат: развитие у дошкольника опыта общения с</w:t>
            </w:r>
          </w:p>
          <w:p w:rsidR="00770CAA" w:rsidRPr="00770CAA" w:rsidRDefault="00770CAA" w:rsidP="00133565">
            <w:pPr>
              <w:jc w:val="center"/>
              <w:rPr>
                <w:noProof/>
                <w:sz w:val="28"/>
                <w:szCs w:val="28"/>
                <w:lang w:val="ru-RU" w:eastAsia="ru-RU"/>
              </w:rPr>
            </w:pPr>
            <w:r w:rsidRPr="00770CAA">
              <w:rPr>
                <w:noProof/>
                <w:sz w:val="28"/>
                <w:szCs w:val="28"/>
                <w:lang w:val="ru-RU" w:eastAsia="ru-RU"/>
              </w:rPr>
              <w:t>природой, умения наблюдать и исследовать явления</w:t>
            </w:r>
          </w:p>
          <w:p w:rsidR="00770CAA" w:rsidRPr="00770CAA" w:rsidRDefault="00770CAA" w:rsidP="00133565">
            <w:pPr>
              <w:jc w:val="center"/>
              <w:rPr>
                <w:noProof/>
                <w:sz w:val="28"/>
                <w:szCs w:val="28"/>
                <w:lang w:val="ru-RU" w:eastAsia="ru-RU"/>
              </w:rPr>
            </w:pPr>
            <w:r w:rsidRPr="00770CAA">
              <w:rPr>
                <w:noProof/>
                <w:sz w:val="28"/>
                <w:szCs w:val="28"/>
                <w:lang w:val="ru-RU" w:eastAsia="ru-RU"/>
              </w:rPr>
              <w:t>окружающего мира с помощью развивающих игрушек</w:t>
            </w:r>
          </w:p>
        </w:tc>
      </w:tr>
      <w:tr w:rsidR="00770CAA" w:rsidRPr="00770CAA" w:rsidTr="00133565">
        <w:trPr>
          <w:cnfStyle w:val="000000100000"/>
          <w:trHeight w:val="5373"/>
        </w:trPr>
        <w:tc>
          <w:tcPr>
            <w:cnfStyle w:val="001000000000"/>
            <w:tcW w:w="4945" w:type="dxa"/>
          </w:tcPr>
          <w:p w:rsidR="00770CAA" w:rsidRPr="00770CAA" w:rsidRDefault="00770CAA" w:rsidP="00133565">
            <w:pPr>
              <w:jc w:val="both"/>
              <w:rPr>
                <w:b w:val="0"/>
                <w:sz w:val="28"/>
                <w:szCs w:val="28"/>
                <w:shd w:val="clear" w:color="auto" w:fill="FFFFFF"/>
                <w:lang w:val="ru-RU"/>
              </w:rPr>
            </w:pPr>
            <w:r w:rsidRPr="00770CAA">
              <w:rPr>
                <w:b w:val="0"/>
                <w:sz w:val="28"/>
                <w:szCs w:val="28"/>
                <w:shd w:val="clear" w:color="auto" w:fill="FFFFFF"/>
                <w:lang w:val="ru-RU"/>
              </w:rPr>
              <w:t>В образовательный процесс дошкольника необходимо включать такие игрушки, как:</w:t>
            </w:r>
          </w:p>
          <w:p w:rsidR="00770CAA" w:rsidRPr="00770CAA" w:rsidRDefault="00770CAA" w:rsidP="00133565">
            <w:pPr>
              <w:jc w:val="both"/>
              <w:rPr>
                <w:b w:val="0"/>
                <w:sz w:val="28"/>
                <w:szCs w:val="28"/>
                <w:shd w:val="clear" w:color="auto" w:fill="FFFFFF"/>
                <w:lang w:val="ru-RU"/>
              </w:rPr>
            </w:pPr>
            <w:r w:rsidRPr="00770CAA">
              <w:rPr>
                <w:b w:val="0"/>
                <w:sz w:val="28"/>
                <w:szCs w:val="28"/>
                <w:shd w:val="clear" w:color="auto" w:fill="FFFFFF"/>
                <w:lang w:val="ru-RU"/>
              </w:rPr>
              <w:t>ЛЕГО, БИЗИБОРДЫ и др.</w:t>
            </w:r>
          </w:p>
          <w:p w:rsidR="00770CAA" w:rsidRPr="00770CAA" w:rsidRDefault="00770CAA" w:rsidP="00133565">
            <w:pPr>
              <w:jc w:val="both"/>
              <w:rPr>
                <w:b w:val="0"/>
                <w:sz w:val="28"/>
                <w:szCs w:val="28"/>
                <w:shd w:val="clear" w:color="auto" w:fill="FFFFFF"/>
                <w:lang w:val="ru-RU"/>
              </w:rPr>
            </w:pPr>
            <w:r w:rsidRPr="00770CAA">
              <w:rPr>
                <w:b w:val="0"/>
                <w:sz w:val="28"/>
                <w:szCs w:val="28"/>
                <w:shd w:val="clear" w:color="auto" w:fill="FFFFFF"/>
                <w:lang w:val="ru-RU"/>
              </w:rPr>
              <w:t>Бизиборды (развивающие доски) называют еще доской Монтессори, ведь именно ее методика развития малышей направлена на то, что лучший воспитатель для ребенка – это он сам.</w:t>
            </w:r>
          </w:p>
          <w:p w:rsidR="00770CAA" w:rsidRPr="001C0028" w:rsidRDefault="00770CAA" w:rsidP="00133565">
            <w:pPr>
              <w:jc w:val="both"/>
              <w:rPr>
                <w:b w:val="0"/>
                <w:sz w:val="28"/>
                <w:szCs w:val="28"/>
              </w:rPr>
            </w:pPr>
            <w:proofErr w:type="spellStart"/>
            <w:r w:rsidRPr="001C0028">
              <w:rPr>
                <w:b w:val="0"/>
                <w:sz w:val="28"/>
                <w:szCs w:val="28"/>
                <w:shd w:val="clear" w:color="auto" w:fill="FFFFFF"/>
              </w:rPr>
              <w:t>Бизиборд</w:t>
            </w:r>
            <w:proofErr w:type="spellEnd"/>
            <w:r w:rsidRPr="001C0028">
              <w:rPr>
                <w:b w:val="0"/>
                <w:sz w:val="28"/>
                <w:szCs w:val="28"/>
                <w:shd w:val="clear" w:color="auto" w:fill="FFFFFF"/>
              </w:rPr>
              <w:t xml:space="preserve"> </w:t>
            </w:r>
            <w:proofErr w:type="spellStart"/>
            <w:r w:rsidRPr="001C0028">
              <w:rPr>
                <w:b w:val="0"/>
                <w:sz w:val="28"/>
                <w:szCs w:val="28"/>
                <w:shd w:val="clear" w:color="auto" w:fill="FFFFFF"/>
              </w:rPr>
              <w:t>развивает</w:t>
            </w:r>
            <w:proofErr w:type="spellEnd"/>
            <w:r w:rsidRPr="001C0028">
              <w:rPr>
                <w:b w:val="0"/>
                <w:sz w:val="28"/>
                <w:szCs w:val="28"/>
                <w:shd w:val="clear" w:color="auto" w:fill="FFFFFF"/>
              </w:rPr>
              <w:t xml:space="preserve">, </w:t>
            </w:r>
            <w:proofErr w:type="spellStart"/>
            <w:r w:rsidRPr="001C0028">
              <w:rPr>
                <w:b w:val="0"/>
                <w:sz w:val="28"/>
                <w:szCs w:val="28"/>
                <w:shd w:val="clear" w:color="auto" w:fill="FFFFFF"/>
              </w:rPr>
              <w:t>обучает</w:t>
            </w:r>
            <w:proofErr w:type="spellEnd"/>
            <w:r w:rsidRPr="001C0028">
              <w:rPr>
                <w:b w:val="0"/>
                <w:sz w:val="28"/>
                <w:szCs w:val="28"/>
                <w:shd w:val="clear" w:color="auto" w:fill="FFFFFF"/>
              </w:rPr>
              <w:t xml:space="preserve">, </w:t>
            </w:r>
            <w:proofErr w:type="spellStart"/>
            <w:r w:rsidRPr="001C0028">
              <w:rPr>
                <w:b w:val="0"/>
                <w:sz w:val="28"/>
                <w:szCs w:val="28"/>
                <w:shd w:val="clear" w:color="auto" w:fill="FFFFFF"/>
              </w:rPr>
              <w:t>воспитывает</w:t>
            </w:r>
            <w:proofErr w:type="spellEnd"/>
            <w:r w:rsidRPr="001C0028">
              <w:rPr>
                <w:b w:val="0"/>
                <w:sz w:val="28"/>
                <w:szCs w:val="28"/>
                <w:shd w:val="clear" w:color="auto" w:fill="FFFFFF"/>
              </w:rPr>
              <w:t>.</w:t>
            </w:r>
          </w:p>
          <w:p w:rsidR="00770CAA" w:rsidRPr="00527D8B" w:rsidRDefault="00770CAA" w:rsidP="00133565">
            <w:pPr>
              <w:jc w:val="both"/>
              <w:rPr>
                <w:sz w:val="28"/>
                <w:szCs w:val="28"/>
              </w:rPr>
            </w:pPr>
          </w:p>
        </w:tc>
        <w:tc>
          <w:tcPr>
            <w:cnfStyle w:val="000010000000"/>
            <w:tcW w:w="4656" w:type="dxa"/>
          </w:tcPr>
          <w:p w:rsidR="00770CAA" w:rsidRPr="00527D8B" w:rsidRDefault="00770CAA" w:rsidP="00133565">
            <w:pPr>
              <w:jc w:val="center"/>
              <w:rPr>
                <w:sz w:val="28"/>
                <w:szCs w:val="28"/>
              </w:rPr>
            </w:pPr>
            <w:r>
              <w:rPr>
                <w:noProof/>
                <w:lang w:eastAsia="ru-RU"/>
              </w:rPr>
              <w:drawing>
                <wp:inline distT="0" distB="0" distL="0" distR="0">
                  <wp:extent cx="1828800" cy="2133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133600"/>
                          </a:xfrm>
                          <a:prstGeom prst="rect">
                            <a:avLst/>
                          </a:prstGeom>
                          <a:noFill/>
                          <a:ln>
                            <a:noFill/>
                          </a:ln>
                        </pic:spPr>
                      </pic:pic>
                    </a:graphicData>
                  </a:graphic>
                </wp:inline>
              </w:drawing>
            </w:r>
          </w:p>
          <w:p w:rsidR="00770CAA" w:rsidRPr="00770CAA" w:rsidRDefault="00770CAA" w:rsidP="00133565">
            <w:pPr>
              <w:tabs>
                <w:tab w:val="left" w:pos="1230"/>
              </w:tabs>
              <w:jc w:val="both"/>
              <w:rPr>
                <w:sz w:val="28"/>
                <w:szCs w:val="28"/>
                <w:lang w:val="ru-RU"/>
              </w:rPr>
            </w:pPr>
            <w:r w:rsidRPr="00770CAA">
              <w:rPr>
                <w:sz w:val="28"/>
                <w:szCs w:val="28"/>
                <w:lang w:val="ru-RU"/>
              </w:rPr>
              <w:t>Посещая в апреле 2018 года Московский Международный салон образования (ММСО), мы отметили тенденцию практической направленности мировых достижений образования</w:t>
            </w:r>
          </w:p>
        </w:tc>
      </w:tr>
      <w:tr w:rsidR="00770CAA" w:rsidRPr="00527D8B" w:rsidTr="00133565">
        <w:trPr>
          <w:trHeight w:val="701"/>
        </w:trPr>
        <w:tc>
          <w:tcPr>
            <w:cnfStyle w:val="001000000000"/>
            <w:tcW w:w="9601" w:type="dxa"/>
            <w:gridSpan w:val="2"/>
            <w:shd w:val="clear" w:color="auto" w:fill="92D050"/>
          </w:tcPr>
          <w:p w:rsidR="00770CAA" w:rsidRDefault="00770CAA" w:rsidP="00133565">
            <w:pPr>
              <w:jc w:val="center"/>
              <w:rPr>
                <w:noProof/>
                <w:sz w:val="28"/>
                <w:szCs w:val="28"/>
                <w:lang w:eastAsia="ru-RU"/>
              </w:rPr>
            </w:pPr>
            <w:r w:rsidRPr="001C0028">
              <w:rPr>
                <w:noProof/>
                <w:sz w:val="28"/>
                <w:szCs w:val="28"/>
                <w:lang w:eastAsia="ru-RU"/>
              </w:rPr>
              <w:lastRenderedPageBreak/>
              <w:t>Начальное общее образование</w:t>
            </w:r>
          </w:p>
          <w:p w:rsidR="00770CAA" w:rsidRPr="001C0028" w:rsidRDefault="00770CAA" w:rsidP="00133565">
            <w:pPr>
              <w:jc w:val="center"/>
              <w:rPr>
                <w:noProof/>
                <w:sz w:val="28"/>
                <w:szCs w:val="28"/>
                <w:lang w:eastAsia="ru-RU"/>
              </w:rPr>
            </w:pPr>
            <w:r w:rsidRPr="001C0028">
              <w:rPr>
                <w:noProof/>
                <w:sz w:val="28"/>
                <w:szCs w:val="28"/>
                <w:lang w:eastAsia="ru-RU"/>
              </w:rPr>
              <w:t>ПРОПЕДЕВТИКА</w:t>
            </w:r>
          </w:p>
        </w:tc>
      </w:tr>
      <w:tr w:rsidR="00770CAA" w:rsidRPr="00527D8B" w:rsidTr="00133565">
        <w:trPr>
          <w:cnfStyle w:val="000000100000"/>
          <w:trHeight w:val="701"/>
        </w:trPr>
        <w:tc>
          <w:tcPr>
            <w:cnfStyle w:val="001000000000"/>
            <w:tcW w:w="9601" w:type="dxa"/>
            <w:gridSpan w:val="2"/>
            <w:shd w:val="clear" w:color="auto" w:fill="FFFFFF" w:themeFill="background1"/>
          </w:tcPr>
          <w:p w:rsidR="00770CAA" w:rsidRPr="00770CAA" w:rsidRDefault="00770CAA" w:rsidP="00133565">
            <w:pPr>
              <w:jc w:val="center"/>
              <w:rPr>
                <w:noProof/>
                <w:sz w:val="28"/>
                <w:szCs w:val="28"/>
                <w:lang w:val="ru-RU" w:eastAsia="ru-RU"/>
              </w:rPr>
            </w:pPr>
            <w:r w:rsidRPr="00770CAA">
              <w:rPr>
                <w:noProof/>
                <w:sz w:val="28"/>
                <w:szCs w:val="28"/>
                <w:lang w:val="ru-RU" w:eastAsia="ru-RU"/>
              </w:rPr>
              <w:t>Результат: развитие у младшего школьника опыта общения с</w:t>
            </w:r>
          </w:p>
          <w:p w:rsidR="00770CAA" w:rsidRPr="00770CAA" w:rsidRDefault="00770CAA" w:rsidP="00133565">
            <w:pPr>
              <w:jc w:val="center"/>
              <w:rPr>
                <w:noProof/>
                <w:sz w:val="28"/>
                <w:szCs w:val="28"/>
                <w:lang w:val="ru-RU" w:eastAsia="ru-RU"/>
              </w:rPr>
            </w:pPr>
            <w:r w:rsidRPr="00770CAA">
              <w:rPr>
                <w:noProof/>
                <w:sz w:val="28"/>
                <w:szCs w:val="28"/>
                <w:lang w:val="ru-RU" w:eastAsia="ru-RU"/>
              </w:rPr>
              <w:t>природой, умения наблюдать и исследовать явления</w:t>
            </w:r>
          </w:p>
          <w:p w:rsidR="00770CAA" w:rsidRPr="00770CAA" w:rsidRDefault="00770CAA" w:rsidP="00133565">
            <w:pPr>
              <w:jc w:val="center"/>
              <w:rPr>
                <w:noProof/>
                <w:sz w:val="28"/>
                <w:szCs w:val="28"/>
                <w:lang w:val="ru-RU" w:eastAsia="ru-RU"/>
              </w:rPr>
            </w:pPr>
            <w:r w:rsidRPr="00770CAA">
              <w:rPr>
                <w:noProof/>
                <w:sz w:val="28"/>
                <w:szCs w:val="28"/>
                <w:lang w:val="ru-RU" w:eastAsia="ru-RU"/>
              </w:rPr>
              <w:t>окружающего мира с помощью простых инструментов сбора и</w:t>
            </w:r>
          </w:p>
          <w:p w:rsidR="00770CAA" w:rsidRPr="001C0028" w:rsidRDefault="00770CAA" w:rsidP="00133565">
            <w:pPr>
              <w:jc w:val="center"/>
              <w:rPr>
                <w:noProof/>
                <w:sz w:val="28"/>
                <w:szCs w:val="28"/>
                <w:lang w:eastAsia="ru-RU"/>
              </w:rPr>
            </w:pPr>
            <w:r w:rsidRPr="001C0028">
              <w:rPr>
                <w:noProof/>
                <w:sz w:val="28"/>
                <w:szCs w:val="28"/>
                <w:lang w:eastAsia="ru-RU"/>
              </w:rPr>
              <w:t>обработки данных.</w:t>
            </w:r>
          </w:p>
        </w:tc>
      </w:tr>
      <w:tr w:rsidR="00770CAA" w:rsidRPr="00527D8B" w:rsidTr="00133565">
        <w:trPr>
          <w:trHeight w:val="3805"/>
        </w:trPr>
        <w:tc>
          <w:tcPr>
            <w:cnfStyle w:val="001000000000"/>
            <w:tcW w:w="4945" w:type="dxa"/>
          </w:tcPr>
          <w:p w:rsidR="00770CAA" w:rsidRPr="00770CAA" w:rsidRDefault="00770CAA" w:rsidP="00133565">
            <w:pPr>
              <w:jc w:val="both"/>
              <w:rPr>
                <w:b w:val="0"/>
                <w:sz w:val="28"/>
                <w:szCs w:val="28"/>
                <w:lang w:val="ru-RU"/>
              </w:rPr>
            </w:pPr>
          </w:p>
          <w:p w:rsidR="00770CAA" w:rsidRPr="00770CAA" w:rsidRDefault="00770CAA" w:rsidP="00133565">
            <w:pPr>
              <w:jc w:val="both"/>
              <w:rPr>
                <w:b w:val="0"/>
                <w:sz w:val="28"/>
                <w:szCs w:val="28"/>
                <w:lang w:val="ru-RU"/>
              </w:rPr>
            </w:pPr>
            <w:r w:rsidRPr="00770CAA">
              <w:rPr>
                <w:sz w:val="28"/>
                <w:szCs w:val="28"/>
                <w:lang w:val="ru-RU"/>
              </w:rPr>
              <w:t xml:space="preserve"> </w:t>
            </w:r>
            <w:r w:rsidRPr="00770CAA">
              <w:rPr>
                <w:b w:val="0"/>
                <w:sz w:val="28"/>
                <w:szCs w:val="28"/>
                <w:lang w:val="ru-RU"/>
              </w:rPr>
              <w:t>Внеурочная деятельность «Начальное техническое моделирование» и пр. Главная цель: формирование первоначальных конструкторско-технологических знаний, умений и навыков в процессе изготовления различных технических объектов и создание  условий для реализации творческого потенциала обучающихся.</w:t>
            </w:r>
          </w:p>
        </w:tc>
        <w:tc>
          <w:tcPr>
            <w:cnfStyle w:val="000010000000"/>
            <w:tcW w:w="4656" w:type="dxa"/>
          </w:tcPr>
          <w:p w:rsidR="00770CAA" w:rsidRPr="00527D8B" w:rsidRDefault="00770CAA" w:rsidP="00133565">
            <w:pPr>
              <w:jc w:val="center"/>
              <w:rPr>
                <w:noProof/>
                <w:lang w:eastAsia="ru-RU"/>
              </w:rPr>
            </w:pPr>
            <w:r>
              <w:rPr>
                <w:noProof/>
                <w:lang w:eastAsia="ru-RU"/>
              </w:rPr>
              <w:drawing>
                <wp:inline distT="0" distB="0" distL="0" distR="0">
                  <wp:extent cx="2819400" cy="21145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114550"/>
                          </a:xfrm>
                          <a:prstGeom prst="rect">
                            <a:avLst/>
                          </a:prstGeom>
                          <a:noFill/>
                          <a:ln>
                            <a:noFill/>
                          </a:ln>
                        </pic:spPr>
                      </pic:pic>
                    </a:graphicData>
                  </a:graphic>
                </wp:inline>
              </w:drawing>
            </w:r>
          </w:p>
          <w:p w:rsidR="00770CAA" w:rsidRPr="00527D8B" w:rsidRDefault="00770CAA" w:rsidP="00133565">
            <w:pPr>
              <w:tabs>
                <w:tab w:val="left" w:pos="3735"/>
              </w:tabs>
              <w:rPr>
                <w:lang w:eastAsia="ru-RU"/>
              </w:rPr>
            </w:pPr>
          </w:p>
        </w:tc>
      </w:tr>
      <w:tr w:rsidR="00770CAA" w:rsidRPr="00770CAA" w:rsidTr="00133565">
        <w:trPr>
          <w:cnfStyle w:val="000000100000"/>
          <w:trHeight w:val="799"/>
        </w:trPr>
        <w:tc>
          <w:tcPr>
            <w:cnfStyle w:val="001000000000"/>
            <w:tcW w:w="9601" w:type="dxa"/>
            <w:gridSpan w:val="2"/>
            <w:shd w:val="clear" w:color="auto" w:fill="92D050"/>
          </w:tcPr>
          <w:p w:rsidR="00770CAA" w:rsidRPr="00770CAA" w:rsidRDefault="00770CAA" w:rsidP="00133565">
            <w:pPr>
              <w:jc w:val="center"/>
              <w:rPr>
                <w:sz w:val="28"/>
                <w:szCs w:val="28"/>
                <w:lang w:val="ru-RU"/>
              </w:rPr>
            </w:pPr>
            <w:r w:rsidRPr="00770CAA">
              <w:rPr>
                <w:sz w:val="28"/>
                <w:szCs w:val="28"/>
                <w:lang w:val="ru-RU"/>
              </w:rPr>
              <w:t>Основное общее образование</w:t>
            </w:r>
          </w:p>
          <w:p w:rsidR="00770CAA" w:rsidRPr="00770CAA" w:rsidRDefault="00770CAA" w:rsidP="00133565">
            <w:pPr>
              <w:jc w:val="center"/>
              <w:rPr>
                <w:noProof/>
                <w:sz w:val="28"/>
                <w:szCs w:val="28"/>
                <w:lang w:val="ru-RU" w:eastAsia="ru-RU"/>
              </w:rPr>
            </w:pPr>
            <w:r w:rsidRPr="00770CAA">
              <w:rPr>
                <w:noProof/>
                <w:sz w:val="28"/>
                <w:szCs w:val="28"/>
                <w:lang w:val="ru-RU" w:eastAsia="ru-RU"/>
              </w:rPr>
              <w:t>ФОРМИРОВАНИЕ ПЕРВОНАЧАЛЬНЫХ КОНСТРУКТОРСКОТЕХНОЛОГИЧЕСКИХ ЗНАНИЙ И УМЕНИЙ</w:t>
            </w:r>
          </w:p>
        </w:tc>
      </w:tr>
      <w:tr w:rsidR="00770CAA" w:rsidRPr="00770CAA" w:rsidTr="00133565">
        <w:trPr>
          <w:trHeight w:val="799"/>
        </w:trPr>
        <w:tc>
          <w:tcPr>
            <w:cnfStyle w:val="001000000000"/>
            <w:tcW w:w="9601" w:type="dxa"/>
            <w:gridSpan w:val="2"/>
          </w:tcPr>
          <w:p w:rsidR="00770CAA" w:rsidRPr="00770CAA" w:rsidRDefault="00770CAA" w:rsidP="00133565">
            <w:pPr>
              <w:jc w:val="center"/>
              <w:rPr>
                <w:noProof/>
                <w:sz w:val="28"/>
                <w:szCs w:val="28"/>
                <w:lang w:val="ru-RU" w:eastAsia="ru-RU"/>
              </w:rPr>
            </w:pPr>
            <w:r w:rsidRPr="00770CAA">
              <w:rPr>
                <w:noProof/>
                <w:sz w:val="28"/>
                <w:szCs w:val="28"/>
                <w:lang w:val="ru-RU" w:eastAsia="ru-RU"/>
              </w:rPr>
              <w:t>Результат: приобретение опыта применения физических, химических, биологических методов исследования объектов и явлений природы; конструкторско-технологические знания.</w:t>
            </w:r>
          </w:p>
        </w:tc>
      </w:tr>
      <w:tr w:rsidR="00770CAA" w:rsidRPr="00527D8B" w:rsidTr="00133565">
        <w:trPr>
          <w:cnfStyle w:val="000000100000"/>
          <w:trHeight w:val="3250"/>
        </w:trPr>
        <w:tc>
          <w:tcPr>
            <w:cnfStyle w:val="001000000000"/>
            <w:tcW w:w="4945" w:type="dxa"/>
          </w:tcPr>
          <w:p w:rsidR="00770CAA" w:rsidRPr="00770CAA" w:rsidRDefault="00770CAA" w:rsidP="00133565">
            <w:pPr>
              <w:jc w:val="both"/>
              <w:rPr>
                <w:b w:val="0"/>
                <w:sz w:val="28"/>
                <w:szCs w:val="28"/>
                <w:lang w:val="ru-RU"/>
              </w:rPr>
            </w:pPr>
          </w:p>
          <w:p w:rsidR="00770CAA" w:rsidRPr="00770CAA" w:rsidRDefault="00770CAA" w:rsidP="00133565">
            <w:pPr>
              <w:jc w:val="both"/>
              <w:rPr>
                <w:b w:val="0"/>
                <w:sz w:val="28"/>
                <w:szCs w:val="28"/>
                <w:lang w:val="ru-RU"/>
              </w:rPr>
            </w:pPr>
            <w:r w:rsidRPr="00770CAA">
              <w:rPr>
                <w:b w:val="0"/>
                <w:sz w:val="28"/>
                <w:szCs w:val="28"/>
                <w:lang w:val="ru-RU"/>
              </w:rPr>
              <w:t>Приобретение опыта применения физических, химических, биологических методов исследования объектов и явлений природы,</w:t>
            </w:r>
          </w:p>
          <w:p w:rsidR="00770CAA" w:rsidRPr="00770CAA" w:rsidRDefault="00770CAA" w:rsidP="00133565">
            <w:pPr>
              <w:jc w:val="both"/>
              <w:rPr>
                <w:b w:val="0"/>
                <w:sz w:val="28"/>
                <w:szCs w:val="28"/>
                <w:lang w:val="ru-RU"/>
              </w:rPr>
            </w:pPr>
            <w:r w:rsidRPr="00770CAA">
              <w:rPr>
                <w:b w:val="0"/>
                <w:sz w:val="28"/>
                <w:szCs w:val="28"/>
                <w:lang w:val="ru-RU"/>
              </w:rPr>
              <w:t>базовые умения планировать работу, конструировать и моделировать, знакомство с основами 3</w:t>
            </w:r>
            <w:r w:rsidRPr="001C0028">
              <w:rPr>
                <w:b w:val="0"/>
                <w:sz w:val="28"/>
                <w:szCs w:val="28"/>
              </w:rPr>
              <w:t>D</w:t>
            </w:r>
            <w:r w:rsidRPr="00770CAA">
              <w:rPr>
                <w:b w:val="0"/>
                <w:sz w:val="28"/>
                <w:szCs w:val="28"/>
                <w:lang w:val="ru-RU"/>
              </w:rPr>
              <w:t xml:space="preserve"> моделирования, робототехники, электротехники и</w:t>
            </w:r>
          </w:p>
          <w:p w:rsidR="00770CAA" w:rsidRPr="001C0028" w:rsidRDefault="00770CAA" w:rsidP="00133565">
            <w:pPr>
              <w:jc w:val="both"/>
              <w:rPr>
                <w:b w:val="0"/>
                <w:sz w:val="28"/>
                <w:szCs w:val="28"/>
              </w:rPr>
            </w:pPr>
            <w:proofErr w:type="spellStart"/>
            <w:proofErr w:type="gramStart"/>
            <w:r w:rsidRPr="001C0028">
              <w:rPr>
                <w:b w:val="0"/>
                <w:sz w:val="28"/>
                <w:szCs w:val="28"/>
              </w:rPr>
              <w:t>электроники</w:t>
            </w:r>
            <w:proofErr w:type="spellEnd"/>
            <w:proofErr w:type="gramEnd"/>
            <w:r w:rsidRPr="001C0028">
              <w:rPr>
                <w:b w:val="0"/>
                <w:sz w:val="28"/>
                <w:szCs w:val="28"/>
              </w:rPr>
              <w:t xml:space="preserve">, </w:t>
            </w:r>
            <w:proofErr w:type="spellStart"/>
            <w:r w:rsidRPr="001C0028">
              <w:rPr>
                <w:b w:val="0"/>
                <w:sz w:val="28"/>
                <w:szCs w:val="28"/>
              </w:rPr>
              <w:t>программирования</w:t>
            </w:r>
            <w:proofErr w:type="spellEnd"/>
            <w:r w:rsidRPr="001C0028">
              <w:rPr>
                <w:b w:val="0"/>
                <w:sz w:val="28"/>
                <w:szCs w:val="28"/>
              </w:rPr>
              <w:t>.</w:t>
            </w:r>
          </w:p>
          <w:p w:rsidR="00770CAA" w:rsidRPr="00527D8B" w:rsidRDefault="00770CAA" w:rsidP="00133565">
            <w:pPr>
              <w:jc w:val="both"/>
              <w:rPr>
                <w:sz w:val="28"/>
                <w:szCs w:val="28"/>
              </w:rPr>
            </w:pPr>
          </w:p>
        </w:tc>
        <w:tc>
          <w:tcPr>
            <w:cnfStyle w:val="000010000000"/>
            <w:tcW w:w="4656" w:type="dxa"/>
          </w:tcPr>
          <w:p w:rsidR="00770CAA" w:rsidRPr="00527D8B" w:rsidRDefault="00770CAA" w:rsidP="00133565">
            <w:pPr>
              <w:jc w:val="center"/>
              <w:rPr>
                <w:noProof/>
                <w:lang w:eastAsia="ru-RU"/>
              </w:rPr>
            </w:pPr>
            <w:r>
              <w:rPr>
                <w:noProof/>
                <w:lang w:eastAsia="ru-RU"/>
              </w:rPr>
              <w:drawing>
                <wp:inline distT="0" distB="0" distL="0" distR="0">
                  <wp:extent cx="2600325" cy="1743075"/>
                  <wp:effectExtent l="0" t="0" r="9525"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743075"/>
                          </a:xfrm>
                          <a:prstGeom prst="rect">
                            <a:avLst/>
                          </a:prstGeom>
                          <a:noFill/>
                          <a:ln>
                            <a:noFill/>
                          </a:ln>
                        </pic:spPr>
                      </pic:pic>
                    </a:graphicData>
                  </a:graphic>
                </wp:inline>
              </w:drawing>
            </w:r>
          </w:p>
          <w:p w:rsidR="00770CAA" w:rsidRPr="00527D8B" w:rsidRDefault="00770CAA" w:rsidP="00133565">
            <w:pPr>
              <w:rPr>
                <w:lang w:eastAsia="ru-RU"/>
              </w:rPr>
            </w:pPr>
          </w:p>
          <w:p w:rsidR="00770CAA" w:rsidRPr="00527D8B" w:rsidRDefault="00770CAA" w:rsidP="00133565">
            <w:pPr>
              <w:rPr>
                <w:lang w:eastAsia="ru-RU"/>
              </w:rPr>
            </w:pPr>
          </w:p>
        </w:tc>
      </w:tr>
      <w:tr w:rsidR="00770CAA" w:rsidRPr="00770CAA" w:rsidTr="00133565">
        <w:trPr>
          <w:trHeight w:val="754"/>
        </w:trPr>
        <w:tc>
          <w:tcPr>
            <w:cnfStyle w:val="001000000000"/>
            <w:tcW w:w="9601" w:type="dxa"/>
            <w:gridSpan w:val="2"/>
            <w:shd w:val="clear" w:color="auto" w:fill="92D050"/>
          </w:tcPr>
          <w:p w:rsidR="00770CAA" w:rsidRPr="00770CAA" w:rsidRDefault="00770CAA" w:rsidP="00133565">
            <w:pPr>
              <w:jc w:val="center"/>
              <w:rPr>
                <w:sz w:val="28"/>
                <w:szCs w:val="28"/>
                <w:lang w:val="ru-RU"/>
              </w:rPr>
            </w:pPr>
            <w:r w:rsidRPr="00770CAA">
              <w:rPr>
                <w:sz w:val="28"/>
                <w:szCs w:val="28"/>
                <w:lang w:val="ru-RU"/>
              </w:rPr>
              <w:t>Среднее (полное) общее образование</w:t>
            </w:r>
          </w:p>
          <w:p w:rsidR="00770CAA" w:rsidRPr="00770CAA" w:rsidRDefault="00770CAA" w:rsidP="00133565">
            <w:pPr>
              <w:jc w:val="center"/>
              <w:rPr>
                <w:noProof/>
                <w:sz w:val="28"/>
                <w:szCs w:val="28"/>
                <w:lang w:val="ru-RU" w:eastAsia="ru-RU"/>
              </w:rPr>
            </w:pPr>
            <w:r w:rsidRPr="00770CAA">
              <w:rPr>
                <w:noProof/>
                <w:sz w:val="28"/>
                <w:szCs w:val="28"/>
                <w:lang w:val="ru-RU" w:eastAsia="ru-RU"/>
              </w:rPr>
              <w:t>ПРОФОРИЕНТАЦИЯ</w:t>
            </w:r>
          </w:p>
        </w:tc>
      </w:tr>
      <w:tr w:rsidR="00770CAA" w:rsidRPr="00770CAA" w:rsidTr="00133565">
        <w:trPr>
          <w:cnfStyle w:val="000000100000"/>
          <w:trHeight w:val="754"/>
        </w:trPr>
        <w:tc>
          <w:tcPr>
            <w:cnfStyle w:val="001000000000"/>
            <w:tcW w:w="9601" w:type="dxa"/>
            <w:gridSpan w:val="2"/>
          </w:tcPr>
          <w:p w:rsidR="00770CAA" w:rsidRPr="00770CAA" w:rsidRDefault="00770CAA" w:rsidP="00133565">
            <w:pPr>
              <w:jc w:val="center"/>
              <w:rPr>
                <w:noProof/>
                <w:sz w:val="28"/>
                <w:szCs w:val="28"/>
                <w:lang w:val="ru-RU" w:eastAsia="ru-RU"/>
              </w:rPr>
            </w:pPr>
            <w:r w:rsidRPr="00770CAA">
              <w:rPr>
                <w:sz w:val="28"/>
                <w:szCs w:val="28"/>
                <w:lang w:val="ru-RU"/>
              </w:rPr>
              <w:t>Результат: освоение технологии решения творческих задач, моделирования, конструирования, прототипирования и программирования; овладение основными алгоритмами и опытом проектно-исследовательской деятельности.</w:t>
            </w:r>
          </w:p>
        </w:tc>
      </w:tr>
      <w:tr w:rsidR="00770CAA" w:rsidRPr="00527D8B" w:rsidTr="00133565">
        <w:trPr>
          <w:trHeight w:val="3536"/>
        </w:trPr>
        <w:tc>
          <w:tcPr>
            <w:cnfStyle w:val="001000000000"/>
            <w:tcW w:w="4945" w:type="dxa"/>
          </w:tcPr>
          <w:p w:rsidR="00770CAA" w:rsidRPr="00770CAA" w:rsidRDefault="00770CAA" w:rsidP="00133565">
            <w:pPr>
              <w:jc w:val="both"/>
              <w:rPr>
                <w:b w:val="0"/>
                <w:sz w:val="28"/>
                <w:szCs w:val="28"/>
                <w:lang w:val="ru-RU"/>
              </w:rPr>
            </w:pPr>
          </w:p>
          <w:p w:rsidR="00770CAA" w:rsidRPr="00770CAA" w:rsidRDefault="00770CAA" w:rsidP="00133565">
            <w:pPr>
              <w:jc w:val="both"/>
              <w:rPr>
                <w:b w:val="0"/>
                <w:sz w:val="28"/>
                <w:szCs w:val="28"/>
                <w:lang w:val="ru-RU"/>
              </w:rPr>
            </w:pPr>
            <w:r w:rsidRPr="00770CAA">
              <w:rPr>
                <w:b w:val="0"/>
                <w:sz w:val="28"/>
                <w:szCs w:val="28"/>
                <w:lang w:val="ru-RU"/>
              </w:rPr>
              <w:t>Освоение специальных и специализированных компетенций, выражающихся в целенаправленной деятельности с ориентацией на научное исследование, профильное самоопределение, развитие предпринимательских компетенций, получение профессии</w:t>
            </w:r>
          </w:p>
        </w:tc>
        <w:tc>
          <w:tcPr>
            <w:cnfStyle w:val="000010000000"/>
            <w:tcW w:w="4656" w:type="dxa"/>
          </w:tcPr>
          <w:p w:rsidR="00770CAA" w:rsidRPr="00527D8B" w:rsidRDefault="00770CAA" w:rsidP="00133565">
            <w:pPr>
              <w:jc w:val="center"/>
              <w:rPr>
                <w:noProof/>
                <w:lang w:eastAsia="ru-RU"/>
              </w:rPr>
            </w:pPr>
            <w:r>
              <w:rPr>
                <w:noProof/>
                <w:lang w:eastAsia="ru-RU"/>
              </w:rPr>
              <w:drawing>
                <wp:inline distT="0" distB="0" distL="0" distR="0">
                  <wp:extent cx="2647950" cy="1514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514475"/>
                          </a:xfrm>
                          <a:prstGeom prst="rect">
                            <a:avLst/>
                          </a:prstGeom>
                          <a:noFill/>
                          <a:ln>
                            <a:noFill/>
                          </a:ln>
                        </pic:spPr>
                      </pic:pic>
                    </a:graphicData>
                  </a:graphic>
                </wp:inline>
              </w:drawing>
            </w:r>
          </w:p>
        </w:tc>
      </w:tr>
    </w:tbl>
    <w:p w:rsidR="00770CAA" w:rsidRDefault="00770CAA" w:rsidP="00770CAA">
      <w:pPr>
        <w:jc w:val="both"/>
        <w:rPr>
          <w:sz w:val="28"/>
          <w:szCs w:val="28"/>
        </w:rPr>
      </w:pPr>
    </w:p>
    <w:p w:rsidR="00770CAA" w:rsidRPr="00770CAA" w:rsidRDefault="00770CAA" w:rsidP="00770CAA">
      <w:pPr>
        <w:ind w:firstLine="567"/>
        <w:jc w:val="both"/>
        <w:rPr>
          <w:color w:val="000000"/>
          <w:sz w:val="28"/>
          <w:szCs w:val="28"/>
          <w:lang w:val="ru-RU"/>
        </w:rPr>
      </w:pPr>
      <w:r w:rsidRPr="00770CAA">
        <w:rPr>
          <w:color w:val="000000"/>
          <w:sz w:val="28"/>
          <w:szCs w:val="28"/>
          <w:lang w:val="ru-RU"/>
        </w:rPr>
        <w:t>Таким образом, ступенчатое непрерывное образование в нашей школе сейчас выглядит таким образом:</w:t>
      </w:r>
    </w:p>
    <w:p w:rsidR="00770CAA" w:rsidRPr="00770CAA" w:rsidRDefault="00770CAA" w:rsidP="00770CAA">
      <w:pPr>
        <w:ind w:firstLine="567"/>
        <w:jc w:val="both"/>
        <w:rPr>
          <w:color w:val="000000"/>
          <w:sz w:val="28"/>
          <w:szCs w:val="28"/>
          <w:lang w:val="ru-RU"/>
        </w:rPr>
      </w:pPr>
    </w:p>
    <w:p w:rsidR="00770CAA" w:rsidRPr="00770CAA" w:rsidRDefault="00770CAA" w:rsidP="00770CAA">
      <w:pPr>
        <w:ind w:firstLine="567"/>
        <w:jc w:val="both"/>
        <w:rPr>
          <w:b/>
          <w:color w:val="000000"/>
          <w:sz w:val="28"/>
          <w:szCs w:val="28"/>
          <w:lang w:val="ru-RU"/>
        </w:rPr>
      </w:pPr>
      <w:r w:rsidRPr="00770CAA">
        <w:rPr>
          <w:b/>
          <w:color w:val="000000"/>
          <w:sz w:val="28"/>
          <w:szCs w:val="28"/>
          <w:lang w:val="ru-RU"/>
        </w:rPr>
        <w:t xml:space="preserve">Первая ступень для дошкольников: </w:t>
      </w:r>
    </w:p>
    <w:p w:rsidR="00770CAA" w:rsidRPr="00770CAA" w:rsidRDefault="00770CAA" w:rsidP="00770CAA">
      <w:pPr>
        <w:ind w:firstLine="567"/>
        <w:jc w:val="both"/>
        <w:rPr>
          <w:sz w:val="28"/>
          <w:szCs w:val="28"/>
          <w:lang w:val="ru-RU"/>
        </w:rPr>
      </w:pPr>
      <w:r w:rsidRPr="00770CAA">
        <w:rPr>
          <w:color w:val="000000"/>
          <w:sz w:val="28"/>
          <w:szCs w:val="28"/>
          <w:lang w:val="ru-RU"/>
        </w:rPr>
        <w:t xml:space="preserve">программа </w:t>
      </w:r>
      <w:r w:rsidRPr="00770CAA">
        <w:rPr>
          <w:b/>
          <w:sz w:val="28"/>
          <w:szCs w:val="28"/>
          <w:lang w:val="ru-RU"/>
        </w:rPr>
        <w:t xml:space="preserve"> </w:t>
      </w:r>
      <w:r w:rsidRPr="00770CAA">
        <w:rPr>
          <w:sz w:val="28"/>
          <w:szCs w:val="28"/>
          <w:lang w:val="ru-RU"/>
        </w:rPr>
        <w:t>«Развитие инженерного мышления у детей дошкольного возраста»</w:t>
      </w:r>
    </w:p>
    <w:p w:rsidR="00770CAA" w:rsidRPr="00770CAA" w:rsidRDefault="00770CAA" w:rsidP="00770CAA">
      <w:pPr>
        <w:ind w:firstLine="567"/>
        <w:jc w:val="both"/>
        <w:rPr>
          <w:color w:val="000000"/>
          <w:sz w:val="28"/>
          <w:szCs w:val="28"/>
          <w:lang w:val="ru-RU"/>
        </w:rPr>
      </w:pPr>
    </w:p>
    <w:p w:rsidR="00770CAA" w:rsidRPr="00770CAA" w:rsidRDefault="00770CAA" w:rsidP="00770CAA">
      <w:pPr>
        <w:ind w:firstLine="567"/>
        <w:jc w:val="both"/>
        <w:rPr>
          <w:b/>
          <w:color w:val="000000"/>
          <w:sz w:val="28"/>
          <w:szCs w:val="28"/>
          <w:lang w:val="ru-RU"/>
        </w:rPr>
      </w:pPr>
      <w:r w:rsidRPr="00770CAA">
        <w:rPr>
          <w:b/>
          <w:color w:val="000000"/>
          <w:sz w:val="28"/>
          <w:szCs w:val="28"/>
          <w:lang w:val="ru-RU"/>
        </w:rPr>
        <w:t xml:space="preserve">Вторая ступень для школьников: </w:t>
      </w:r>
    </w:p>
    <w:p w:rsidR="00770CAA" w:rsidRPr="00770CAA" w:rsidRDefault="00770CAA" w:rsidP="00770CAA">
      <w:pPr>
        <w:ind w:firstLine="567"/>
        <w:jc w:val="both"/>
        <w:rPr>
          <w:color w:val="000000"/>
          <w:sz w:val="28"/>
          <w:szCs w:val="28"/>
          <w:lang w:val="ru-RU"/>
        </w:rPr>
      </w:pPr>
      <w:r w:rsidRPr="00770CAA">
        <w:rPr>
          <w:color w:val="000000"/>
          <w:sz w:val="28"/>
          <w:szCs w:val="28"/>
          <w:lang w:val="ru-RU"/>
        </w:rPr>
        <w:t>«Мир профессий» - 1 класс,</w:t>
      </w:r>
    </w:p>
    <w:p w:rsidR="00770CAA" w:rsidRPr="00770CAA" w:rsidRDefault="00770CAA" w:rsidP="00770CAA">
      <w:pPr>
        <w:ind w:firstLine="567"/>
        <w:jc w:val="both"/>
        <w:rPr>
          <w:color w:val="000000"/>
          <w:sz w:val="28"/>
          <w:szCs w:val="28"/>
          <w:lang w:val="ru-RU"/>
        </w:rPr>
      </w:pPr>
      <w:r w:rsidRPr="00770CAA">
        <w:rPr>
          <w:color w:val="000000"/>
          <w:sz w:val="28"/>
          <w:szCs w:val="28"/>
          <w:lang w:val="ru-RU"/>
        </w:rPr>
        <w:t>«ЛЕГО-конструирование» - 2 класс,</w:t>
      </w:r>
    </w:p>
    <w:p w:rsidR="00770CAA" w:rsidRPr="00770CAA" w:rsidRDefault="00770CAA" w:rsidP="00770CAA">
      <w:pPr>
        <w:ind w:firstLine="567"/>
        <w:jc w:val="both"/>
        <w:rPr>
          <w:color w:val="000000"/>
          <w:sz w:val="28"/>
          <w:szCs w:val="28"/>
          <w:lang w:val="ru-RU"/>
        </w:rPr>
      </w:pPr>
      <w:r w:rsidRPr="00770CAA">
        <w:rPr>
          <w:color w:val="000000"/>
          <w:sz w:val="28"/>
          <w:szCs w:val="28"/>
          <w:lang w:val="ru-RU"/>
        </w:rPr>
        <w:t>«Паперкрафт» - 3 класс,</w:t>
      </w:r>
    </w:p>
    <w:p w:rsidR="00770CAA" w:rsidRPr="00770CAA" w:rsidRDefault="00770CAA" w:rsidP="00770CAA">
      <w:pPr>
        <w:ind w:firstLine="567"/>
        <w:jc w:val="both"/>
        <w:rPr>
          <w:color w:val="000000"/>
          <w:sz w:val="28"/>
          <w:szCs w:val="28"/>
          <w:lang w:val="ru-RU"/>
        </w:rPr>
      </w:pPr>
      <w:r w:rsidRPr="00770CAA">
        <w:rPr>
          <w:color w:val="000000"/>
          <w:sz w:val="28"/>
          <w:szCs w:val="28"/>
          <w:lang w:val="ru-RU"/>
        </w:rPr>
        <w:t>«Проектная деятельность» - 4 класс,</w:t>
      </w:r>
    </w:p>
    <w:p w:rsidR="00770CAA" w:rsidRPr="00770CAA" w:rsidRDefault="00770CAA" w:rsidP="00770CAA">
      <w:pPr>
        <w:ind w:firstLine="567"/>
        <w:jc w:val="both"/>
        <w:rPr>
          <w:color w:val="000000"/>
          <w:sz w:val="28"/>
          <w:szCs w:val="28"/>
          <w:lang w:val="ru-RU"/>
        </w:rPr>
      </w:pPr>
      <w:r w:rsidRPr="00770CAA">
        <w:rPr>
          <w:color w:val="000000"/>
          <w:sz w:val="28"/>
          <w:szCs w:val="28"/>
          <w:lang w:val="ru-RU"/>
        </w:rPr>
        <w:t>«Веселое конструирование» - 2-8 классы,</w:t>
      </w:r>
    </w:p>
    <w:p w:rsidR="00770CAA" w:rsidRPr="00770CAA" w:rsidRDefault="00770CAA" w:rsidP="00770CAA">
      <w:pPr>
        <w:ind w:firstLine="567"/>
        <w:jc w:val="both"/>
        <w:rPr>
          <w:color w:val="000000"/>
          <w:sz w:val="28"/>
          <w:szCs w:val="28"/>
          <w:lang w:val="ru-RU"/>
        </w:rPr>
      </w:pPr>
      <w:r w:rsidRPr="00770CAA">
        <w:rPr>
          <w:color w:val="000000"/>
          <w:sz w:val="28"/>
          <w:szCs w:val="28"/>
          <w:lang w:val="ru-RU"/>
        </w:rPr>
        <w:t>«Физика для всех» - 8 класс.</w:t>
      </w:r>
    </w:p>
    <w:p w:rsidR="00770CAA" w:rsidRPr="00770CAA" w:rsidRDefault="00770CAA" w:rsidP="00770CAA">
      <w:pPr>
        <w:jc w:val="both"/>
        <w:rPr>
          <w:sz w:val="28"/>
          <w:szCs w:val="28"/>
          <w:lang w:val="ru-RU"/>
        </w:rPr>
      </w:pPr>
    </w:p>
    <w:p w:rsidR="00770CAA" w:rsidRPr="00770CAA" w:rsidRDefault="00770CAA" w:rsidP="00770CAA">
      <w:pPr>
        <w:jc w:val="both"/>
        <w:rPr>
          <w:b/>
          <w:sz w:val="28"/>
          <w:szCs w:val="28"/>
          <w:lang w:val="ru-RU"/>
        </w:rPr>
      </w:pPr>
      <w:r w:rsidRPr="00770CAA">
        <w:rPr>
          <w:b/>
          <w:sz w:val="28"/>
          <w:szCs w:val="28"/>
          <w:lang w:val="ru-RU"/>
        </w:rPr>
        <w:t>2.4. Реализация системы непрерывного инженерного образования «Детский сад – школа – колледж – ВУЗ» во внеурочной деятельности.</w:t>
      </w:r>
    </w:p>
    <w:p w:rsidR="00770CAA" w:rsidRPr="00770CAA" w:rsidRDefault="00770CAA" w:rsidP="00770CAA">
      <w:pPr>
        <w:ind w:firstLine="567"/>
        <w:jc w:val="both"/>
        <w:rPr>
          <w:color w:val="000000"/>
          <w:sz w:val="28"/>
          <w:szCs w:val="28"/>
          <w:shd w:val="clear" w:color="auto" w:fill="FFFFFF"/>
          <w:lang w:val="ru-RU"/>
        </w:rPr>
      </w:pPr>
      <w:r w:rsidRPr="00770CAA">
        <w:rPr>
          <w:color w:val="000000"/>
          <w:sz w:val="28"/>
          <w:szCs w:val="28"/>
          <w:shd w:val="clear" w:color="auto" w:fill="FFFFFF"/>
          <w:lang w:val="ru-RU"/>
        </w:rPr>
        <w:t>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770CAA" w:rsidRPr="00770CAA" w:rsidRDefault="00770CAA" w:rsidP="00770CAA">
      <w:pPr>
        <w:ind w:firstLine="567"/>
        <w:jc w:val="both"/>
        <w:rPr>
          <w:sz w:val="28"/>
          <w:szCs w:val="28"/>
          <w:lang w:val="ru-RU"/>
        </w:rPr>
      </w:pPr>
      <w:r w:rsidRPr="00571DA2">
        <w:rPr>
          <w:color w:val="000000"/>
          <w:sz w:val="28"/>
          <w:szCs w:val="28"/>
          <w:shd w:val="clear" w:color="auto" w:fill="FFFFFF"/>
        </w:rPr>
        <w:t> </w:t>
      </w:r>
      <w:r w:rsidRPr="00770CAA">
        <w:rPr>
          <w:b/>
          <w:bCs/>
          <w:color w:val="000000"/>
          <w:sz w:val="28"/>
          <w:szCs w:val="28"/>
          <w:shd w:val="clear" w:color="auto" w:fill="FFFFFF"/>
          <w:lang w:val="ru-RU"/>
        </w:rPr>
        <w:t>Внеурочная деятельность</w:t>
      </w:r>
      <w:r w:rsidRPr="00571DA2">
        <w:rPr>
          <w:color w:val="000000"/>
          <w:sz w:val="28"/>
          <w:szCs w:val="28"/>
          <w:shd w:val="clear" w:color="auto" w:fill="FFFFFF"/>
        </w:rPr>
        <w:t> </w:t>
      </w:r>
      <w:r w:rsidRPr="00770CAA">
        <w:rPr>
          <w:color w:val="000000"/>
          <w:sz w:val="28"/>
          <w:szCs w:val="28"/>
          <w:shd w:val="clear" w:color="auto" w:fill="FFFFFF"/>
          <w:lang w:val="ru-RU"/>
        </w:rPr>
        <w:t>— это отнюдь не механическая добавка к основному общему</w:t>
      </w:r>
      <w:r w:rsidRPr="00770CAA">
        <w:rPr>
          <w:rFonts w:ascii="Verdana" w:hAnsi="Verdana"/>
          <w:color w:val="000000"/>
          <w:sz w:val="18"/>
          <w:szCs w:val="18"/>
          <w:shd w:val="clear" w:color="auto" w:fill="FFFFFF"/>
          <w:lang w:val="ru-RU"/>
        </w:rPr>
        <w:t xml:space="preserve"> </w:t>
      </w:r>
      <w:r w:rsidRPr="00770CAA">
        <w:rPr>
          <w:color w:val="000000"/>
          <w:sz w:val="28"/>
          <w:szCs w:val="28"/>
          <w:shd w:val="clear" w:color="auto" w:fill="FFFFFF"/>
          <w:lang w:val="ru-RU"/>
        </w:rPr>
        <w:t>образованию, призванная компенсировать недостатки работы с отстающими или одарёнными детьми.</w:t>
      </w:r>
      <w:r w:rsidRPr="00770CAA">
        <w:rPr>
          <w:color w:val="000000"/>
          <w:sz w:val="28"/>
          <w:szCs w:val="28"/>
          <w:shd w:val="clear" w:color="auto" w:fill="FFFFFF"/>
          <w:lang w:val="ru-RU"/>
        </w:rPr>
        <w:br/>
        <w:t xml:space="preserve">Школа после уроков – должна стать миром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Это даст возможность превратить внеурочную деятельность в полноценное пространство воспитания и образования. Этот вид деятельности является тем механизмом, который дает </w:t>
      </w:r>
      <w:r w:rsidRPr="00770CAA">
        <w:rPr>
          <w:color w:val="000000"/>
          <w:sz w:val="28"/>
          <w:szCs w:val="28"/>
          <w:shd w:val="clear" w:color="auto" w:fill="FFFFFF"/>
          <w:lang w:val="ru-RU"/>
        </w:rPr>
        <w:lastRenderedPageBreak/>
        <w:t>участникам образовательного пространства развивать систему</w:t>
      </w:r>
      <w:r w:rsidRPr="00770CAA">
        <w:rPr>
          <w:b/>
          <w:sz w:val="28"/>
          <w:szCs w:val="28"/>
          <w:lang w:val="ru-RU"/>
        </w:rPr>
        <w:t xml:space="preserve"> </w:t>
      </w:r>
      <w:r w:rsidRPr="00770CAA">
        <w:rPr>
          <w:sz w:val="28"/>
          <w:szCs w:val="28"/>
          <w:lang w:val="ru-RU"/>
        </w:rPr>
        <w:t>непрерывного инженерного образования «Детский сад – школа – колледж – ВУЗ».</w:t>
      </w:r>
    </w:p>
    <w:p w:rsidR="00770CAA" w:rsidRPr="00770CAA" w:rsidRDefault="00770CAA" w:rsidP="00770CAA">
      <w:pPr>
        <w:ind w:firstLine="567"/>
        <w:jc w:val="both"/>
        <w:rPr>
          <w:rFonts w:eastAsia="Times New Roman"/>
          <w:bCs/>
          <w:color w:val="00000A"/>
          <w:sz w:val="28"/>
          <w:szCs w:val="28"/>
          <w:lang w:val="ru-RU" w:eastAsia="ru-RU"/>
        </w:rPr>
      </w:pPr>
      <w:r w:rsidRPr="00770CAA">
        <w:rPr>
          <w:sz w:val="28"/>
          <w:szCs w:val="28"/>
          <w:lang w:val="ru-RU"/>
        </w:rPr>
        <w:t xml:space="preserve">Нашими педагогами разработаны программы внеурочной деятельности в данном направлении, а также реализуется план </w:t>
      </w:r>
      <w:r w:rsidRPr="00770CAA">
        <w:rPr>
          <w:rFonts w:eastAsia="Times New Roman"/>
          <w:bCs/>
          <w:color w:val="00000A"/>
          <w:sz w:val="28"/>
          <w:szCs w:val="28"/>
          <w:lang w:val="ru-RU" w:eastAsia="ru-RU"/>
        </w:rPr>
        <w:t>совместной деятельности</w:t>
      </w:r>
      <w:r w:rsidRPr="00770CAA">
        <w:rPr>
          <w:sz w:val="28"/>
          <w:szCs w:val="28"/>
          <w:lang w:val="ru-RU"/>
        </w:rPr>
        <w:t xml:space="preserve"> </w:t>
      </w:r>
      <w:r w:rsidRPr="00770CAA">
        <w:rPr>
          <w:rFonts w:eastAsia="Times New Roman"/>
          <w:bCs/>
          <w:color w:val="00000A"/>
          <w:sz w:val="28"/>
          <w:szCs w:val="28"/>
          <w:lang w:val="ru-RU" w:eastAsia="ru-RU"/>
        </w:rPr>
        <w:t xml:space="preserve">и муниципального бюджетного общеобразовательного учреждения </w:t>
      </w:r>
      <w:r w:rsidRPr="00770CAA">
        <w:rPr>
          <w:sz w:val="28"/>
          <w:szCs w:val="28"/>
          <w:lang w:val="ru-RU"/>
        </w:rPr>
        <w:t>«Средняя общеобразовательная школа №3 имени Героя Советского Союза И.В.Седова» муниципального образования «Барышский район» Ульяновской области</w:t>
      </w:r>
      <w:r w:rsidRPr="00770CAA">
        <w:rPr>
          <w:rFonts w:eastAsia="Times New Roman"/>
          <w:lang w:val="ru-RU" w:eastAsia="ru-RU"/>
        </w:rPr>
        <w:t xml:space="preserve"> и </w:t>
      </w:r>
      <w:r w:rsidRPr="00770CAA">
        <w:rPr>
          <w:rFonts w:eastAsia="Times New Roman"/>
          <w:bCs/>
          <w:color w:val="00000A"/>
          <w:sz w:val="28"/>
          <w:szCs w:val="28"/>
          <w:lang w:val="ru-RU" w:eastAsia="ru-RU"/>
        </w:rPr>
        <w:t>Управления довузовского образования</w:t>
      </w:r>
      <w:r w:rsidRPr="00770CAA">
        <w:rPr>
          <w:rFonts w:eastAsia="Times New Roman"/>
          <w:lang w:val="ru-RU" w:eastAsia="ru-RU"/>
        </w:rPr>
        <w:t xml:space="preserve"> </w:t>
      </w:r>
      <w:r w:rsidRPr="00770CAA">
        <w:rPr>
          <w:rFonts w:eastAsia="Times New Roman"/>
          <w:bCs/>
          <w:color w:val="00000A"/>
          <w:sz w:val="28"/>
          <w:szCs w:val="28"/>
          <w:lang w:val="ru-RU" w:eastAsia="ru-RU"/>
        </w:rPr>
        <w:t>Ульяновского государственного технического университета.</w:t>
      </w:r>
    </w:p>
    <w:p w:rsidR="00770CAA" w:rsidRPr="00770CAA" w:rsidRDefault="00770CAA" w:rsidP="00770CAA">
      <w:pPr>
        <w:jc w:val="both"/>
        <w:rPr>
          <w:rFonts w:eastAsia="Times New Roman"/>
          <w:b/>
          <w:bCs/>
          <w:color w:val="00000A"/>
          <w:sz w:val="28"/>
          <w:szCs w:val="28"/>
          <w:lang w:val="ru-RU" w:eastAsia="ru-RU"/>
        </w:rPr>
      </w:pPr>
    </w:p>
    <w:p w:rsidR="00770CAA" w:rsidRPr="00770CAA" w:rsidRDefault="00770CAA" w:rsidP="00770CAA">
      <w:pPr>
        <w:jc w:val="both"/>
        <w:rPr>
          <w:rFonts w:eastAsia="Times New Roman"/>
          <w:b/>
          <w:bCs/>
          <w:color w:val="00000A"/>
          <w:sz w:val="28"/>
          <w:szCs w:val="28"/>
          <w:lang w:val="ru-RU" w:eastAsia="ru-RU"/>
        </w:rPr>
      </w:pPr>
      <w:r w:rsidRPr="00770CAA">
        <w:rPr>
          <w:rFonts w:eastAsia="Times New Roman"/>
          <w:b/>
          <w:bCs/>
          <w:color w:val="00000A"/>
          <w:sz w:val="28"/>
          <w:szCs w:val="28"/>
          <w:lang w:val="ru-RU" w:eastAsia="ru-RU"/>
        </w:rPr>
        <w:t>3. ЗАКЛЮЧЕНИЕ.</w:t>
      </w:r>
    </w:p>
    <w:p w:rsidR="00770CAA" w:rsidRPr="00770CAA" w:rsidRDefault="00770CAA" w:rsidP="00770CAA">
      <w:pPr>
        <w:ind w:firstLine="567"/>
        <w:jc w:val="both"/>
        <w:rPr>
          <w:sz w:val="28"/>
          <w:szCs w:val="28"/>
          <w:lang w:val="ru-RU"/>
        </w:rPr>
      </w:pPr>
      <w:r w:rsidRPr="00770CAA">
        <w:rPr>
          <w:sz w:val="28"/>
          <w:szCs w:val="28"/>
          <w:lang w:val="ru-RU"/>
        </w:rPr>
        <w:t xml:space="preserve">В основу системы непрерывного инженерного образования «Детский сад – школа – колледж – ВУЗ», нами был положен деятельностный подход, основанный на таких дидактических принципах, как деятельность, непрерывность, вариативность, творчество, реализуемых через внеурочные занятия и индивидуальную работу с учащимися, определены технологии, оптимальные для пропедевтики инженерного образования в начальных классах: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личностно-ориентированное развивающее обучение (Л.С. Выготский, Л.В. Занков, Д.Б. Эльконин, В.В. Давыдов); </w:t>
      </w:r>
      <w:r w:rsidRPr="00873A9B">
        <w:rPr>
          <w:sz w:val="28"/>
          <w:szCs w:val="28"/>
        </w:rPr>
        <w:sym w:font="Symbol" w:char="F02D"/>
      </w:r>
      <w:r w:rsidRPr="00770CAA">
        <w:rPr>
          <w:sz w:val="28"/>
          <w:szCs w:val="28"/>
          <w:lang w:val="ru-RU"/>
        </w:rPr>
        <w:t xml:space="preserve"> технология проблемного обучения (Т.В. Кудрявцев, А.М. Матюшкин, М.И. Махмудов, В.Оконь);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информационно-коммуникационная технология (М.В. Моисеева, Е.С. Полат, М.В. Бухаркина);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технология формирования ключевых компетенций (Г.Б. Голуб, О.В. Чуракова, Е.А. Порелыгина); </w:t>
      </w:r>
      <w:r w:rsidRPr="00873A9B">
        <w:rPr>
          <w:sz w:val="28"/>
          <w:szCs w:val="28"/>
        </w:rPr>
        <w:sym w:font="Symbol" w:char="F02D"/>
      </w:r>
      <w:r w:rsidRPr="00770CAA">
        <w:rPr>
          <w:sz w:val="28"/>
          <w:szCs w:val="28"/>
          <w:lang w:val="ru-RU"/>
        </w:rPr>
        <w:t xml:space="preserve"> технология тьюторства (Дж. Ланкастер, А.С. Макаренко, А.А.Ремнев, С.В. Федотова);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технология игрового обучения (Л. С. Выготский, А.Н. Леонтьев, Д.Б. Эльконин). </w:t>
      </w:r>
    </w:p>
    <w:p w:rsidR="00770CAA" w:rsidRPr="00770CAA" w:rsidRDefault="00770CAA" w:rsidP="00770CAA">
      <w:pPr>
        <w:ind w:firstLine="567"/>
        <w:jc w:val="both"/>
        <w:rPr>
          <w:sz w:val="28"/>
          <w:szCs w:val="28"/>
          <w:lang w:val="ru-RU"/>
        </w:rPr>
      </w:pPr>
      <w:r w:rsidRPr="00770CAA">
        <w:rPr>
          <w:sz w:val="28"/>
          <w:szCs w:val="28"/>
          <w:lang w:val="ru-RU"/>
        </w:rPr>
        <w:t xml:space="preserve">В своей деятельности мы используем основные формы учебного процесса: групповые учебно-практические и теоретические занятия; работу по индивидуальным планам (исследовательские проекты); участие в соревнованиях между группами; комбинированные занятия. При организации учебного процесса и во внеурочной деятельности опираемся на основные методы обучения, применяемые нами в используемых программах: метод проектов; проблемный; частично-поисковый; исследовательский. Также используем методические приемы, применяемые на занятиях: формирование и совершенствование УУД; обобщение и систематизация знаний (самостоятельная работа, творческая работа, дискуссия); создание ситуаций творческого поиска; стимулирование (создание ситуации успеха). </w:t>
      </w:r>
    </w:p>
    <w:p w:rsidR="00770CAA" w:rsidRPr="00770CAA" w:rsidRDefault="00770CAA" w:rsidP="00770CAA">
      <w:pPr>
        <w:ind w:firstLine="567"/>
        <w:jc w:val="both"/>
        <w:rPr>
          <w:sz w:val="28"/>
          <w:szCs w:val="28"/>
          <w:lang w:val="ru-RU"/>
        </w:rPr>
      </w:pPr>
      <w:r w:rsidRPr="00770CAA">
        <w:rPr>
          <w:sz w:val="28"/>
          <w:szCs w:val="28"/>
          <w:lang w:val="ru-RU"/>
        </w:rPr>
        <w:t xml:space="preserve">В результате осуществления целей и задач программы получаем конкретные результаты. В области воспитания: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адаптацию ребѐнка к жизни в социуме, его самореализацию;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развитие коммуникативных качеств;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приобретение уверенности в себе; </w:t>
      </w:r>
    </w:p>
    <w:p w:rsidR="00770CAA" w:rsidRPr="00770CAA" w:rsidRDefault="00770CAA" w:rsidP="00770CAA">
      <w:pPr>
        <w:ind w:firstLine="567"/>
        <w:jc w:val="both"/>
        <w:rPr>
          <w:sz w:val="28"/>
          <w:szCs w:val="28"/>
          <w:lang w:val="ru-RU"/>
        </w:rPr>
      </w:pPr>
      <w:r w:rsidRPr="00873A9B">
        <w:rPr>
          <w:sz w:val="28"/>
          <w:szCs w:val="28"/>
        </w:rPr>
        <w:lastRenderedPageBreak/>
        <w:sym w:font="Symbol" w:char="F02D"/>
      </w:r>
      <w:r w:rsidRPr="00770CAA">
        <w:rPr>
          <w:sz w:val="28"/>
          <w:szCs w:val="28"/>
          <w:lang w:val="ru-RU"/>
        </w:rPr>
        <w:t xml:space="preserve"> формирование самостоятельности, ответственности, взаимовыручки и взаимопомощи. </w:t>
      </w:r>
    </w:p>
    <w:p w:rsidR="00770CAA" w:rsidRPr="00770CAA" w:rsidRDefault="00770CAA" w:rsidP="00770CAA">
      <w:pPr>
        <w:ind w:firstLine="567"/>
        <w:jc w:val="both"/>
        <w:rPr>
          <w:sz w:val="28"/>
          <w:szCs w:val="28"/>
          <w:lang w:val="ru-RU"/>
        </w:rPr>
      </w:pPr>
      <w:r w:rsidRPr="00770CAA">
        <w:rPr>
          <w:sz w:val="28"/>
          <w:szCs w:val="28"/>
          <w:lang w:val="ru-RU"/>
        </w:rPr>
        <w:t>В области конструирования, моделирования и программирования:</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знание основных принципов механической передачи движения;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умение работать по предложенным инструкциям;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умение творчески подходить к решению задачи;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умение довести решение задачи до работающей модели. </w:t>
      </w:r>
    </w:p>
    <w:p w:rsidR="00770CAA" w:rsidRPr="00770CAA" w:rsidRDefault="00770CAA" w:rsidP="00770CAA">
      <w:pPr>
        <w:ind w:firstLine="567"/>
        <w:jc w:val="both"/>
        <w:rPr>
          <w:sz w:val="28"/>
          <w:szCs w:val="28"/>
          <w:lang w:val="ru-RU"/>
        </w:rPr>
      </w:pPr>
      <w:r w:rsidRPr="00770CAA">
        <w:rPr>
          <w:sz w:val="28"/>
          <w:szCs w:val="28"/>
          <w:lang w:val="ru-RU"/>
        </w:rPr>
        <w:t xml:space="preserve">В области коммуникации: </w:t>
      </w:r>
    </w:p>
    <w:p w:rsidR="00770CAA" w:rsidRPr="00770CAA" w:rsidRDefault="00770CAA" w:rsidP="00770CAA">
      <w:pPr>
        <w:ind w:firstLine="567"/>
        <w:jc w:val="both"/>
        <w:rPr>
          <w:sz w:val="28"/>
          <w:szCs w:val="28"/>
          <w:lang w:val="ru-RU"/>
        </w:rPr>
      </w:pPr>
      <w:r w:rsidRPr="00873A9B">
        <w:rPr>
          <w:sz w:val="28"/>
          <w:szCs w:val="28"/>
        </w:rPr>
        <w:sym w:font="Symbol" w:char="F02D"/>
      </w:r>
      <w:r w:rsidRPr="00770CAA">
        <w:rPr>
          <w:sz w:val="28"/>
          <w:szCs w:val="28"/>
          <w:lang w:val="ru-RU"/>
        </w:rPr>
        <w:t xml:space="preserve">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770CAA" w:rsidRPr="00770CAA" w:rsidRDefault="00770CAA" w:rsidP="00770CAA">
      <w:pPr>
        <w:ind w:firstLine="567"/>
        <w:jc w:val="both"/>
        <w:rPr>
          <w:rFonts w:eastAsia="Times New Roman"/>
          <w:bCs/>
          <w:color w:val="00000A"/>
          <w:sz w:val="28"/>
          <w:szCs w:val="28"/>
          <w:lang w:val="ru-RU" w:eastAsia="ru-RU"/>
        </w:rPr>
      </w:pPr>
      <w:r w:rsidRPr="00873A9B">
        <w:rPr>
          <w:sz w:val="28"/>
          <w:szCs w:val="28"/>
        </w:rPr>
        <w:sym w:font="Symbol" w:char="F02D"/>
      </w:r>
      <w:r w:rsidRPr="00770CAA">
        <w:rPr>
          <w:sz w:val="28"/>
          <w:szCs w:val="28"/>
          <w:lang w:val="ru-RU"/>
        </w:rPr>
        <w:t xml:space="preserve"> умение работать над проектом в команде, эффективно распределять обязанности. </w:t>
      </w:r>
    </w:p>
    <w:p w:rsidR="004C3C45" w:rsidRDefault="004C3C45" w:rsidP="00ED1049">
      <w:pPr>
        <w:rPr>
          <w:noProof/>
          <w:lang w:val="ru-RU" w:eastAsia="ru-RU"/>
        </w:rPr>
      </w:pPr>
    </w:p>
    <w:sectPr w:rsidR="004C3C45" w:rsidSect="004C3C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B8" w:rsidRDefault="009229B8" w:rsidP="00770CAA">
      <w:r>
        <w:separator/>
      </w:r>
    </w:p>
  </w:endnote>
  <w:endnote w:type="continuationSeparator" w:id="0">
    <w:p w:rsidR="009229B8" w:rsidRDefault="009229B8" w:rsidP="00770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libri (Vietnamese)">
    <w:altName w:val="Arial"/>
    <w:panose1 w:val="00000000000000000000"/>
    <w:charset w:val="A3"/>
    <w:family w:val="swiss"/>
    <w:notTrueType/>
    <w:pitch w:val="variable"/>
    <w:sig w:usb0="20000001" w:usb1="00000000" w:usb2="00000000" w:usb3="00000000" w:csb0="000001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B8" w:rsidRDefault="009229B8" w:rsidP="00770CAA">
      <w:r>
        <w:separator/>
      </w:r>
    </w:p>
  </w:footnote>
  <w:footnote w:type="continuationSeparator" w:id="0">
    <w:p w:rsidR="009229B8" w:rsidRDefault="009229B8" w:rsidP="00770CAA">
      <w:r>
        <w:continuationSeparator/>
      </w:r>
    </w:p>
  </w:footnote>
  <w:footnote w:id="1">
    <w:p w:rsidR="00770CAA" w:rsidRPr="00D942D8" w:rsidRDefault="00770CAA" w:rsidP="00770CAA">
      <w:pPr>
        <w:pStyle w:val="a8"/>
      </w:pPr>
      <w:r>
        <w:rPr>
          <w:rStyle w:val="aa"/>
        </w:rPr>
        <w:footnoteRef/>
      </w:r>
      <w:r>
        <w:t xml:space="preserve"> </w:t>
      </w:r>
      <w:proofErr w:type="spellStart"/>
      <w:r w:rsidRPr="00D942D8">
        <w:t>Инжене</w:t>
      </w:r>
      <w:r w:rsidRPr="00D942D8">
        <w:rPr>
          <w:rFonts w:ascii="Calibri (Vietnamese)" w:hAnsi="Calibri (Vietnamese)"/>
        </w:rPr>
        <w:t>́</w:t>
      </w:r>
      <w:proofErr w:type="gramStart"/>
      <w:r w:rsidRPr="00D942D8">
        <w:t>р</w:t>
      </w:r>
      <w:proofErr w:type="spellEnd"/>
      <w:proofErr w:type="gramEnd"/>
      <w:r w:rsidRPr="00D942D8">
        <w:t xml:space="preserve"> (фр. </w:t>
      </w:r>
      <w:proofErr w:type="spellStart"/>
      <w:r w:rsidRPr="00D942D8">
        <w:t>ingénieur</w:t>
      </w:r>
      <w:proofErr w:type="spellEnd"/>
      <w:r w:rsidRPr="00D942D8">
        <w:t xml:space="preserve"> ← от лат. </w:t>
      </w:r>
      <w:proofErr w:type="spellStart"/>
      <w:r w:rsidRPr="00D942D8">
        <w:t>ingenium</w:t>
      </w:r>
      <w:proofErr w:type="spellEnd"/>
      <w:r w:rsidRPr="00D942D8">
        <w:t xml:space="preserve"> — способности, изобретательность[1]) — специалист, осуществляющий инженерную деятельность.</w:t>
      </w:r>
    </w:p>
    <w:p w:rsidR="00770CAA" w:rsidRPr="00D942D8" w:rsidRDefault="00770CAA" w:rsidP="00770CAA">
      <w:pPr>
        <w:pStyle w:val="a8"/>
      </w:pPr>
    </w:p>
    <w:p w:rsidR="00770CAA" w:rsidRPr="00D942D8" w:rsidRDefault="00770CAA" w:rsidP="00770CAA">
      <w:pPr>
        <w:pStyle w:val="a8"/>
      </w:pPr>
      <w:r w:rsidRPr="00D942D8">
        <w:t xml:space="preserve">Инженеры вовлечены, как правило, во все процессы жизненного цикла технических устройств, являющихся предметом инженерного дела, включая прикладные исследования, планирование, проектирование, конструирование, разработку технологии изготовления (сооружения), подготовку технической документации, производство, наладку, испытание, эксплуатацию, техническое обслуживание, ремонт и утилизацию </w:t>
      </w:r>
      <w:proofErr w:type="gramStart"/>
      <w:r w:rsidRPr="00D942D8">
        <w:t>устройства</w:t>
      </w:r>
      <w:proofErr w:type="gramEnd"/>
      <w:r w:rsidRPr="00D942D8">
        <w:t xml:space="preserve"> и управление качеством.</w:t>
      </w:r>
    </w:p>
    <w:p w:rsidR="00770CAA" w:rsidRDefault="00770CAA" w:rsidP="00770CAA">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802"/>
    <w:multiLevelType w:val="hybridMultilevel"/>
    <w:tmpl w:val="3FC4D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A97200"/>
    <w:multiLevelType w:val="hybridMultilevel"/>
    <w:tmpl w:val="5268E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3C45"/>
    <w:rsid w:val="0006576E"/>
    <w:rsid w:val="0016394C"/>
    <w:rsid w:val="001A4D83"/>
    <w:rsid w:val="004C3C45"/>
    <w:rsid w:val="00762728"/>
    <w:rsid w:val="00770CAA"/>
    <w:rsid w:val="009229B8"/>
    <w:rsid w:val="00BF2EE0"/>
    <w:rsid w:val="00DF5C6C"/>
    <w:rsid w:val="00ED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6E"/>
    <w:pPr>
      <w:widowControl w:val="0"/>
      <w:suppressAutoHyphens/>
      <w:autoSpaceDE w:val="0"/>
      <w:spacing w:after="0" w:line="240" w:lineRule="auto"/>
    </w:pPr>
    <w:rPr>
      <w:rFonts w:ascii="Times New Roman" w:hAnsi="Times New Roman"/>
      <w:sz w:val="24"/>
      <w:szCs w:val="24"/>
      <w:lang w:val="en-US" w:eastAsia="ar-SA"/>
    </w:rPr>
  </w:style>
  <w:style w:type="paragraph" w:styleId="1">
    <w:name w:val="heading 1"/>
    <w:basedOn w:val="a"/>
    <w:next w:val="a"/>
    <w:link w:val="10"/>
    <w:uiPriority w:val="9"/>
    <w:qFormat/>
    <w:rsid w:val="00065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6576E"/>
    <w:pPr>
      <w:keepNext/>
      <w:keepLines/>
      <w:suppressAutoHyphens w:val="0"/>
      <w:autoSpaceDE/>
      <w:spacing w:before="200"/>
      <w:ind w:firstLine="400"/>
      <w:jc w:val="both"/>
      <w:outlineLvl w:val="1"/>
    </w:pPr>
    <w:rPr>
      <w:rFonts w:ascii="Cambria" w:eastAsia="Times New Roman" w:hAnsi="Cambria" w:cs="Times New Roman"/>
      <w:b/>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76E"/>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basedOn w:val="a0"/>
    <w:link w:val="2"/>
    <w:semiHidden/>
    <w:rsid w:val="0006576E"/>
    <w:rPr>
      <w:rFonts w:ascii="Cambria" w:eastAsia="Times New Roman" w:hAnsi="Cambria" w:cs="Times New Roman"/>
      <w:b/>
      <w:color w:val="4F81BD"/>
      <w:sz w:val="26"/>
      <w:szCs w:val="26"/>
      <w:lang w:eastAsia="ru-RU"/>
    </w:rPr>
  </w:style>
  <w:style w:type="character" w:customStyle="1" w:styleId="21">
    <w:name w:val="Заголовок 2 Знак1"/>
    <w:semiHidden/>
    <w:locked/>
    <w:rsid w:val="0006576E"/>
    <w:rPr>
      <w:rFonts w:ascii="Cambria" w:eastAsia="Times New Roman" w:hAnsi="Cambria" w:cs="Times New Roman"/>
      <w:b/>
      <w:color w:val="4F81BD"/>
      <w:sz w:val="26"/>
      <w:szCs w:val="26"/>
      <w:lang w:eastAsia="ru-RU"/>
    </w:rPr>
  </w:style>
  <w:style w:type="paragraph" w:styleId="a3">
    <w:name w:val="No Spacing"/>
    <w:basedOn w:val="a"/>
    <w:link w:val="a4"/>
    <w:uiPriority w:val="1"/>
    <w:qFormat/>
    <w:rsid w:val="0006576E"/>
    <w:pPr>
      <w:widowControl/>
      <w:autoSpaceDE/>
      <w:ind w:firstLine="709"/>
      <w:jc w:val="both"/>
    </w:pPr>
    <w:rPr>
      <w:rFonts w:eastAsia="Times New Roman" w:cs="Times New Roman"/>
      <w:szCs w:val="32"/>
      <w:lang w:val="ru-RU" w:eastAsia="en-US" w:bidi="en-US"/>
    </w:rPr>
  </w:style>
  <w:style w:type="paragraph" w:styleId="a5">
    <w:name w:val="List Paragraph"/>
    <w:basedOn w:val="a"/>
    <w:uiPriority w:val="99"/>
    <w:qFormat/>
    <w:rsid w:val="0006576E"/>
    <w:pPr>
      <w:widowControl/>
      <w:autoSpaceDE/>
      <w:ind w:left="720"/>
    </w:pPr>
    <w:rPr>
      <w:rFonts w:eastAsia="Times New Roman" w:cs="Times New Roman"/>
      <w:lang w:val="ru-RU"/>
    </w:rPr>
  </w:style>
  <w:style w:type="character" w:customStyle="1" w:styleId="a4">
    <w:name w:val="Без интервала Знак"/>
    <w:basedOn w:val="a0"/>
    <w:link w:val="a3"/>
    <w:uiPriority w:val="1"/>
    <w:rsid w:val="004C3C45"/>
    <w:rPr>
      <w:rFonts w:ascii="Times New Roman" w:eastAsia="Times New Roman" w:hAnsi="Times New Roman" w:cs="Times New Roman"/>
      <w:sz w:val="24"/>
      <w:szCs w:val="32"/>
      <w:lang w:bidi="en-US"/>
    </w:rPr>
  </w:style>
  <w:style w:type="paragraph" w:styleId="a6">
    <w:name w:val="Balloon Text"/>
    <w:basedOn w:val="a"/>
    <w:link w:val="a7"/>
    <w:uiPriority w:val="99"/>
    <w:semiHidden/>
    <w:unhideWhenUsed/>
    <w:rsid w:val="004C3C45"/>
    <w:rPr>
      <w:rFonts w:ascii="Tahoma" w:hAnsi="Tahoma" w:cs="Tahoma"/>
      <w:sz w:val="16"/>
      <w:szCs w:val="16"/>
    </w:rPr>
  </w:style>
  <w:style w:type="character" w:customStyle="1" w:styleId="a7">
    <w:name w:val="Текст выноски Знак"/>
    <w:basedOn w:val="a0"/>
    <w:link w:val="a6"/>
    <w:uiPriority w:val="99"/>
    <w:semiHidden/>
    <w:rsid w:val="004C3C45"/>
    <w:rPr>
      <w:rFonts w:ascii="Tahoma" w:hAnsi="Tahoma" w:cs="Tahoma"/>
      <w:sz w:val="16"/>
      <w:szCs w:val="16"/>
      <w:lang w:val="en-US" w:eastAsia="ar-SA"/>
    </w:rPr>
  </w:style>
  <w:style w:type="character" w:customStyle="1" w:styleId="FontStyle13">
    <w:name w:val="Font Style13"/>
    <w:rsid w:val="0016394C"/>
    <w:rPr>
      <w:rFonts w:ascii="Times New Roman" w:hAnsi="Times New Roman" w:cs="Times New Roman" w:hint="default"/>
      <w:b/>
      <w:bCs/>
      <w:sz w:val="20"/>
      <w:szCs w:val="20"/>
    </w:rPr>
  </w:style>
  <w:style w:type="paragraph" w:styleId="a8">
    <w:name w:val="footnote text"/>
    <w:basedOn w:val="a"/>
    <w:link w:val="a9"/>
    <w:uiPriority w:val="99"/>
    <w:semiHidden/>
    <w:rsid w:val="00770CAA"/>
    <w:pPr>
      <w:widowControl/>
      <w:suppressAutoHyphens w:val="0"/>
      <w:autoSpaceDE/>
    </w:pPr>
    <w:rPr>
      <w:rFonts w:ascii="Calibri" w:hAnsi="Calibri" w:cs="Times New Roman"/>
      <w:sz w:val="20"/>
      <w:szCs w:val="20"/>
      <w:lang w:val="ru-RU" w:eastAsia="en-US"/>
    </w:rPr>
  </w:style>
  <w:style w:type="character" w:customStyle="1" w:styleId="a9">
    <w:name w:val="Текст сноски Знак"/>
    <w:basedOn w:val="a0"/>
    <w:link w:val="a8"/>
    <w:uiPriority w:val="99"/>
    <w:semiHidden/>
    <w:rsid w:val="00770CAA"/>
    <w:rPr>
      <w:rFonts w:ascii="Calibri" w:hAnsi="Calibri" w:cs="Times New Roman"/>
      <w:sz w:val="20"/>
      <w:szCs w:val="20"/>
    </w:rPr>
  </w:style>
  <w:style w:type="character" w:styleId="aa">
    <w:name w:val="footnote reference"/>
    <w:basedOn w:val="a0"/>
    <w:uiPriority w:val="99"/>
    <w:semiHidden/>
    <w:rsid w:val="00770CAA"/>
    <w:rPr>
      <w:rFonts w:cs="Times New Roman"/>
      <w:vertAlign w:val="superscript"/>
    </w:rPr>
  </w:style>
  <w:style w:type="table" w:styleId="-2">
    <w:name w:val="Light List Accent 2"/>
    <w:basedOn w:val="a1"/>
    <w:uiPriority w:val="61"/>
    <w:rsid w:val="00770CAA"/>
    <w:pPr>
      <w:spacing w:after="0" w:line="240" w:lineRule="auto"/>
    </w:pPr>
    <w:rPr>
      <w:rFonts w:ascii="Calibri" w:hAnsi="Calibri" w:cs="Times New Roman"/>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6D4792-360B-4C13-BC5A-16BFDFE5352F}" type="doc">
      <dgm:prSet loTypeId="urn:microsoft.com/office/officeart/2008/layout/AlternatingHexagons" loCatId="list" qsTypeId="urn:microsoft.com/office/officeart/2005/8/quickstyle/simple1" qsCatId="simple" csTypeId="urn:microsoft.com/office/officeart/2005/8/colors/colorful5" csCatId="colorful" phldr="1"/>
      <dgm:spPr/>
      <dgm:t>
        <a:bodyPr/>
        <a:lstStyle/>
        <a:p>
          <a:endParaRPr lang="ru-RU"/>
        </a:p>
      </dgm:t>
    </dgm:pt>
    <dgm:pt modelId="{D08F71A0-F7FF-43AB-9A78-88E52BD42298}">
      <dgm:prSet phldrT="[Текст]"/>
      <dgm:spPr/>
      <dgm:t>
        <a:bodyPr/>
        <a:lstStyle/>
        <a:p>
          <a:r>
            <a:rPr lang="ru-RU"/>
            <a:t>БИТТ</a:t>
          </a:r>
        </a:p>
      </dgm:t>
    </dgm:pt>
    <dgm:pt modelId="{98F7FD9E-B698-444C-9B42-2D5991189A41}" type="parTrans" cxnId="{EDF8BCA0-C65D-4CD7-B04F-3C98ABE16ADF}">
      <dgm:prSet/>
      <dgm:spPr/>
      <dgm:t>
        <a:bodyPr/>
        <a:lstStyle/>
        <a:p>
          <a:endParaRPr lang="ru-RU"/>
        </a:p>
      </dgm:t>
    </dgm:pt>
    <dgm:pt modelId="{36355DF9-71DF-4C9A-A6FC-FF5CD4C3D034}" type="sibTrans" cxnId="{EDF8BCA0-C65D-4CD7-B04F-3C98ABE16ADF}">
      <dgm:prSet/>
      <dgm:spPr/>
      <dgm:t>
        <a:bodyPr/>
        <a:lstStyle/>
        <a:p>
          <a:r>
            <a:rPr lang="ru-RU"/>
            <a:t>УлГТУ</a:t>
          </a:r>
        </a:p>
      </dgm:t>
    </dgm:pt>
    <dgm:pt modelId="{A705D4C2-7EA3-4B8E-9D39-182F7E75F359}">
      <dgm:prSet phldrT="[Текст]"/>
      <dgm:spPr/>
      <dgm:t>
        <a:bodyPr/>
        <a:lstStyle/>
        <a:p>
          <a:r>
            <a:rPr lang="ru-RU"/>
            <a:t>Барышский индустриально-технологический техникум</a:t>
          </a:r>
        </a:p>
      </dgm:t>
    </dgm:pt>
    <dgm:pt modelId="{3FB2ACE1-B304-49B2-872F-28CE8A572D0E}" type="parTrans" cxnId="{6836A2A2-D1F0-4BDC-B243-3EE9CE2ECC3A}">
      <dgm:prSet/>
      <dgm:spPr/>
      <dgm:t>
        <a:bodyPr/>
        <a:lstStyle/>
        <a:p>
          <a:endParaRPr lang="ru-RU"/>
        </a:p>
      </dgm:t>
    </dgm:pt>
    <dgm:pt modelId="{1B964493-D635-4EFC-B409-D61EAC6B7406}" type="sibTrans" cxnId="{6836A2A2-D1F0-4BDC-B243-3EE9CE2ECC3A}">
      <dgm:prSet/>
      <dgm:spPr/>
      <dgm:t>
        <a:bodyPr/>
        <a:lstStyle/>
        <a:p>
          <a:endParaRPr lang="ru-RU"/>
        </a:p>
      </dgm:t>
    </dgm:pt>
    <dgm:pt modelId="{B2D2B4F3-EA62-4C52-85C8-5AE28E96C869}">
      <dgm:prSet phldrT="[Текст]"/>
      <dgm:spPr/>
      <dgm:t>
        <a:bodyPr/>
        <a:lstStyle/>
        <a:p>
          <a:r>
            <a:rPr lang="ru-RU"/>
            <a:t>МБОУ СОШ № 3 </a:t>
          </a:r>
        </a:p>
      </dgm:t>
    </dgm:pt>
    <dgm:pt modelId="{C249A520-33BD-4EB4-9B3C-AFB7FC1B99E5}" type="parTrans" cxnId="{33DDD4B1-0B3F-4D81-B229-ECA0FF985E6A}">
      <dgm:prSet/>
      <dgm:spPr/>
      <dgm:t>
        <a:bodyPr/>
        <a:lstStyle/>
        <a:p>
          <a:endParaRPr lang="ru-RU"/>
        </a:p>
      </dgm:t>
    </dgm:pt>
    <dgm:pt modelId="{DEC6EF35-0876-4C76-9BFF-CD67C43EC485}" type="sibTrans" cxnId="{33DDD4B1-0B3F-4D81-B229-ECA0FF985E6A}">
      <dgm:prSet/>
      <dgm:spPr/>
      <dgm:t>
        <a:bodyPr/>
        <a:lstStyle/>
        <a:p>
          <a:r>
            <a:rPr lang="ru-RU"/>
            <a:t>Жадовский с/х текникум</a:t>
          </a:r>
        </a:p>
      </dgm:t>
    </dgm:pt>
    <dgm:pt modelId="{12643156-4C3A-4545-A80C-05DC5445263E}">
      <dgm:prSet phldrT="[Текст]"/>
      <dgm:spPr/>
      <dgm:t>
        <a:bodyPr/>
        <a:lstStyle/>
        <a:p>
          <a:r>
            <a:rPr lang="ru-RU"/>
            <a:t>МБОУ ДОД ДДТ</a:t>
          </a:r>
        </a:p>
      </dgm:t>
    </dgm:pt>
    <dgm:pt modelId="{9DFD92B3-8D57-4F00-A97D-150986D680C3}" type="parTrans" cxnId="{F01FB05C-9D98-4DCE-873D-9391A8B3187C}">
      <dgm:prSet/>
      <dgm:spPr/>
      <dgm:t>
        <a:bodyPr/>
        <a:lstStyle/>
        <a:p>
          <a:endParaRPr lang="ru-RU"/>
        </a:p>
      </dgm:t>
    </dgm:pt>
    <dgm:pt modelId="{36BF3D54-BF44-4FB3-9E13-6D97FA72B6CD}" type="sibTrans" cxnId="{F01FB05C-9D98-4DCE-873D-9391A8B3187C}">
      <dgm:prSet/>
      <dgm:spPr/>
      <dgm:t>
        <a:bodyPr/>
        <a:lstStyle/>
        <a:p>
          <a:r>
            <a:rPr lang="ru-RU"/>
            <a:t>Барышский колледж</a:t>
          </a:r>
        </a:p>
      </dgm:t>
    </dgm:pt>
    <dgm:pt modelId="{ED935DE2-A23F-46EF-9A78-026512146E6A}">
      <dgm:prSet phldrT="[Текст]"/>
      <dgm:spPr/>
      <dgm:t>
        <a:bodyPr/>
        <a:lstStyle/>
        <a:p>
          <a:r>
            <a:rPr lang="ru-RU"/>
            <a:t>Дополнительное образование детей "Дом детского творчества"</a:t>
          </a:r>
        </a:p>
      </dgm:t>
    </dgm:pt>
    <dgm:pt modelId="{58B9BAA4-06C8-4310-9E49-A9D178173923}" type="parTrans" cxnId="{02FA0FE5-C177-437A-9154-CEA7D91EE027}">
      <dgm:prSet/>
      <dgm:spPr/>
      <dgm:t>
        <a:bodyPr/>
        <a:lstStyle/>
        <a:p>
          <a:endParaRPr lang="ru-RU"/>
        </a:p>
      </dgm:t>
    </dgm:pt>
    <dgm:pt modelId="{9D09F3DA-5139-46FA-9FEA-B9C327CBF7E4}" type="sibTrans" cxnId="{02FA0FE5-C177-437A-9154-CEA7D91EE027}">
      <dgm:prSet/>
      <dgm:spPr/>
      <dgm:t>
        <a:bodyPr/>
        <a:lstStyle/>
        <a:p>
          <a:endParaRPr lang="ru-RU"/>
        </a:p>
      </dgm:t>
    </dgm:pt>
    <dgm:pt modelId="{1568F86B-2FFF-4A97-98C3-9D34E9DFADC2}" type="pres">
      <dgm:prSet presAssocID="{CB6D4792-360B-4C13-BC5A-16BFDFE5352F}" presName="Name0" presStyleCnt="0">
        <dgm:presLayoutVars>
          <dgm:chMax/>
          <dgm:chPref/>
          <dgm:dir/>
          <dgm:animLvl val="lvl"/>
        </dgm:presLayoutVars>
      </dgm:prSet>
      <dgm:spPr/>
      <dgm:t>
        <a:bodyPr/>
        <a:lstStyle/>
        <a:p>
          <a:endParaRPr lang="ru-RU"/>
        </a:p>
      </dgm:t>
    </dgm:pt>
    <dgm:pt modelId="{9EAE90BF-F777-450E-82FB-67AEF620CCA2}" type="pres">
      <dgm:prSet presAssocID="{D08F71A0-F7FF-43AB-9A78-88E52BD42298}" presName="composite" presStyleCnt="0"/>
      <dgm:spPr/>
    </dgm:pt>
    <dgm:pt modelId="{6E370A21-BB1F-4815-8342-91ABDEF21171}" type="pres">
      <dgm:prSet presAssocID="{D08F71A0-F7FF-43AB-9A78-88E52BD42298}" presName="Parent1" presStyleLbl="node1" presStyleIdx="0" presStyleCnt="6">
        <dgm:presLayoutVars>
          <dgm:chMax val="1"/>
          <dgm:chPref val="1"/>
          <dgm:bulletEnabled val="1"/>
        </dgm:presLayoutVars>
      </dgm:prSet>
      <dgm:spPr/>
      <dgm:t>
        <a:bodyPr/>
        <a:lstStyle/>
        <a:p>
          <a:endParaRPr lang="ru-RU"/>
        </a:p>
      </dgm:t>
    </dgm:pt>
    <dgm:pt modelId="{589A6CAF-A510-43F0-AEEB-2CE7194F674E}" type="pres">
      <dgm:prSet presAssocID="{D08F71A0-F7FF-43AB-9A78-88E52BD42298}" presName="Childtext1" presStyleLbl="revTx" presStyleIdx="0" presStyleCnt="3">
        <dgm:presLayoutVars>
          <dgm:chMax val="0"/>
          <dgm:chPref val="0"/>
          <dgm:bulletEnabled val="1"/>
        </dgm:presLayoutVars>
      </dgm:prSet>
      <dgm:spPr/>
      <dgm:t>
        <a:bodyPr/>
        <a:lstStyle/>
        <a:p>
          <a:endParaRPr lang="ru-RU"/>
        </a:p>
      </dgm:t>
    </dgm:pt>
    <dgm:pt modelId="{2292777C-490E-4397-A9C3-07A46CCC3917}" type="pres">
      <dgm:prSet presAssocID="{D08F71A0-F7FF-43AB-9A78-88E52BD42298}" presName="BalanceSpacing" presStyleCnt="0"/>
      <dgm:spPr/>
    </dgm:pt>
    <dgm:pt modelId="{3414BCD4-7216-4BC7-A8A9-E06FBFB38DFD}" type="pres">
      <dgm:prSet presAssocID="{D08F71A0-F7FF-43AB-9A78-88E52BD42298}" presName="BalanceSpacing1" presStyleCnt="0"/>
      <dgm:spPr/>
    </dgm:pt>
    <dgm:pt modelId="{F5C4027D-AFD0-42EA-8250-C2CEB32B4058}" type="pres">
      <dgm:prSet presAssocID="{36355DF9-71DF-4C9A-A6FC-FF5CD4C3D034}" presName="Accent1Text" presStyleLbl="node1" presStyleIdx="1" presStyleCnt="6"/>
      <dgm:spPr/>
      <dgm:t>
        <a:bodyPr/>
        <a:lstStyle/>
        <a:p>
          <a:endParaRPr lang="ru-RU"/>
        </a:p>
      </dgm:t>
    </dgm:pt>
    <dgm:pt modelId="{4ED696BE-2B69-4D0D-BE5F-9309727C539D}" type="pres">
      <dgm:prSet presAssocID="{36355DF9-71DF-4C9A-A6FC-FF5CD4C3D034}" presName="spaceBetweenRectangles" presStyleCnt="0"/>
      <dgm:spPr/>
    </dgm:pt>
    <dgm:pt modelId="{18CEE96E-9FCE-46F6-A062-63537603B00F}" type="pres">
      <dgm:prSet presAssocID="{B2D2B4F3-EA62-4C52-85C8-5AE28E96C869}" presName="composite" presStyleCnt="0"/>
      <dgm:spPr/>
    </dgm:pt>
    <dgm:pt modelId="{D5A01107-A6B1-4D2D-8BAA-9D2E6DD6A312}" type="pres">
      <dgm:prSet presAssocID="{B2D2B4F3-EA62-4C52-85C8-5AE28E96C869}" presName="Parent1" presStyleLbl="node1" presStyleIdx="2" presStyleCnt="6">
        <dgm:presLayoutVars>
          <dgm:chMax val="1"/>
          <dgm:chPref val="1"/>
          <dgm:bulletEnabled val="1"/>
        </dgm:presLayoutVars>
      </dgm:prSet>
      <dgm:spPr/>
      <dgm:t>
        <a:bodyPr/>
        <a:lstStyle/>
        <a:p>
          <a:endParaRPr lang="ru-RU"/>
        </a:p>
      </dgm:t>
    </dgm:pt>
    <dgm:pt modelId="{2CAF9F92-84B7-46C6-8C2F-E77B62622871}" type="pres">
      <dgm:prSet presAssocID="{B2D2B4F3-EA62-4C52-85C8-5AE28E96C869}" presName="Childtext1" presStyleLbl="revTx" presStyleIdx="1" presStyleCnt="3">
        <dgm:presLayoutVars>
          <dgm:chMax val="0"/>
          <dgm:chPref val="0"/>
          <dgm:bulletEnabled val="1"/>
        </dgm:presLayoutVars>
      </dgm:prSet>
      <dgm:spPr/>
      <dgm:t>
        <a:bodyPr/>
        <a:lstStyle/>
        <a:p>
          <a:endParaRPr lang="ru-RU"/>
        </a:p>
      </dgm:t>
    </dgm:pt>
    <dgm:pt modelId="{AA63C4FA-D60D-42CA-A95A-CBA4F90CE797}" type="pres">
      <dgm:prSet presAssocID="{B2D2B4F3-EA62-4C52-85C8-5AE28E96C869}" presName="BalanceSpacing" presStyleCnt="0"/>
      <dgm:spPr/>
    </dgm:pt>
    <dgm:pt modelId="{D1E4C11A-FD3E-4F0B-827D-693F45FAB507}" type="pres">
      <dgm:prSet presAssocID="{B2D2B4F3-EA62-4C52-85C8-5AE28E96C869}" presName="BalanceSpacing1" presStyleCnt="0"/>
      <dgm:spPr/>
    </dgm:pt>
    <dgm:pt modelId="{233CF967-6F54-4DCD-B211-A395BCB60430}" type="pres">
      <dgm:prSet presAssocID="{DEC6EF35-0876-4C76-9BFF-CD67C43EC485}" presName="Accent1Text" presStyleLbl="node1" presStyleIdx="3" presStyleCnt="6"/>
      <dgm:spPr/>
      <dgm:t>
        <a:bodyPr/>
        <a:lstStyle/>
        <a:p>
          <a:endParaRPr lang="ru-RU"/>
        </a:p>
      </dgm:t>
    </dgm:pt>
    <dgm:pt modelId="{6E7AF22A-E9FE-4F6F-B758-F9A55E0D4B0E}" type="pres">
      <dgm:prSet presAssocID="{DEC6EF35-0876-4C76-9BFF-CD67C43EC485}" presName="spaceBetweenRectangles" presStyleCnt="0"/>
      <dgm:spPr/>
    </dgm:pt>
    <dgm:pt modelId="{4277C672-4317-4F5B-88AE-E1C821DFD846}" type="pres">
      <dgm:prSet presAssocID="{12643156-4C3A-4545-A80C-05DC5445263E}" presName="composite" presStyleCnt="0"/>
      <dgm:spPr/>
    </dgm:pt>
    <dgm:pt modelId="{421045C7-52A4-479C-84F2-D4A5F9DD67F6}" type="pres">
      <dgm:prSet presAssocID="{12643156-4C3A-4545-A80C-05DC5445263E}" presName="Parent1" presStyleLbl="node1" presStyleIdx="4" presStyleCnt="6">
        <dgm:presLayoutVars>
          <dgm:chMax val="1"/>
          <dgm:chPref val="1"/>
          <dgm:bulletEnabled val="1"/>
        </dgm:presLayoutVars>
      </dgm:prSet>
      <dgm:spPr/>
      <dgm:t>
        <a:bodyPr/>
        <a:lstStyle/>
        <a:p>
          <a:endParaRPr lang="ru-RU"/>
        </a:p>
      </dgm:t>
    </dgm:pt>
    <dgm:pt modelId="{91D2C438-986A-4A20-A0AA-DCDD8BCE8E95}" type="pres">
      <dgm:prSet presAssocID="{12643156-4C3A-4545-A80C-05DC5445263E}" presName="Childtext1" presStyleLbl="revTx" presStyleIdx="2" presStyleCnt="3">
        <dgm:presLayoutVars>
          <dgm:chMax val="0"/>
          <dgm:chPref val="0"/>
          <dgm:bulletEnabled val="1"/>
        </dgm:presLayoutVars>
      </dgm:prSet>
      <dgm:spPr/>
      <dgm:t>
        <a:bodyPr/>
        <a:lstStyle/>
        <a:p>
          <a:endParaRPr lang="ru-RU"/>
        </a:p>
      </dgm:t>
    </dgm:pt>
    <dgm:pt modelId="{0350E71C-4ECA-4910-B699-7F7A384FE038}" type="pres">
      <dgm:prSet presAssocID="{12643156-4C3A-4545-A80C-05DC5445263E}" presName="BalanceSpacing" presStyleCnt="0"/>
      <dgm:spPr/>
    </dgm:pt>
    <dgm:pt modelId="{C0C7EDAF-A864-45C3-8C89-CFCC88CD42A3}" type="pres">
      <dgm:prSet presAssocID="{12643156-4C3A-4545-A80C-05DC5445263E}" presName="BalanceSpacing1" presStyleCnt="0"/>
      <dgm:spPr/>
    </dgm:pt>
    <dgm:pt modelId="{79DC2FE6-0F0A-436D-ABCF-EAD39DE392B7}" type="pres">
      <dgm:prSet presAssocID="{36BF3D54-BF44-4FB3-9E13-6D97FA72B6CD}" presName="Accent1Text" presStyleLbl="node1" presStyleIdx="5" presStyleCnt="6"/>
      <dgm:spPr/>
      <dgm:t>
        <a:bodyPr/>
        <a:lstStyle/>
        <a:p>
          <a:endParaRPr lang="ru-RU"/>
        </a:p>
      </dgm:t>
    </dgm:pt>
  </dgm:ptLst>
  <dgm:cxnLst>
    <dgm:cxn modelId="{EDF8BCA0-C65D-4CD7-B04F-3C98ABE16ADF}" srcId="{CB6D4792-360B-4C13-BC5A-16BFDFE5352F}" destId="{D08F71A0-F7FF-43AB-9A78-88E52BD42298}" srcOrd="0" destOrd="0" parTransId="{98F7FD9E-B698-444C-9B42-2D5991189A41}" sibTransId="{36355DF9-71DF-4C9A-A6FC-FF5CD4C3D034}"/>
    <dgm:cxn modelId="{0B515B2D-7B49-4C1A-AA91-FCF315B752BD}" type="presOf" srcId="{ED935DE2-A23F-46EF-9A78-026512146E6A}" destId="{91D2C438-986A-4A20-A0AA-DCDD8BCE8E95}" srcOrd="0" destOrd="0" presId="urn:microsoft.com/office/officeart/2008/layout/AlternatingHexagons"/>
    <dgm:cxn modelId="{1246707F-EB91-4A0F-AB00-4E3118056D25}" type="presOf" srcId="{36355DF9-71DF-4C9A-A6FC-FF5CD4C3D034}" destId="{F5C4027D-AFD0-42EA-8250-C2CEB32B4058}" srcOrd="0" destOrd="0" presId="urn:microsoft.com/office/officeart/2008/layout/AlternatingHexagons"/>
    <dgm:cxn modelId="{F01FB05C-9D98-4DCE-873D-9391A8B3187C}" srcId="{CB6D4792-360B-4C13-BC5A-16BFDFE5352F}" destId="{12643156-4C3A-4545-A80C-05DC5445263E}" srcOrd="2" destOrd="0" parTransId="{9DFD92B3-8D57-4F00-A97D-150986D680C3}" sibTransId="{36BF3D54-BF44-4FB3-9E13-6D97FA72B6CD}"/>
    <dgm:cxn modelId="{A8F3E4BD-0632-4F84-858B-A454C1F83CC0}" type="presOf" srcId="{A705D4C2-7EA3-4B8E-9D39-182F7E75F359}" destId="{589A6CAF-A510-43F0-AEEB-2CE7194F674E}" srcOrd="0" destOrd="0" presId="urn:microsoft.com/office/officeart/2008/layout/AlternatingHexagons"/>
    <dgm:cxn modelId="{B6AE1EC5-2745-45C8-BCBA-1EA2FFA126F0}" type="presOf" srcId="{D08F71A0-F7FF-43AB-9A78-88E52BD42298}" destId="{6E370A21-BB1F-4815-8342-91ABDEF21171}" srcOrd="0" destOrd="0" presId="urn:microsoft.com/office/officeart/2008/layout/AlternatingHexagons"/>
    <dgm:cxn modelId="{0F78DCDC-F1DD-4160-BA52-60A120FF91F8}" type="presOf" srcId="{DEC6EF35-0876-4C76-9BFF-CD67C43EC485}" destId="{233CF967-6F54-4DCD-B211-A395BCB60430}" srcOrd="0" destOrd="0" presId="urn:microsoft.com/office/officeart/2008/layout/AlternatingHexagons"/>
    <dgm:cxn modelId="{83906BD7-1BE7-4431-964C-DE4F9BB12973}" type="presOf" srcId="{12643156-4C3A-4545-A80C-05DC5445263E}" destId="{421045C7-52A4-479C-84F2-D4A5F9DD67F6}" srcOrd="0" destOrd="0" presId="urn:microsoft.com/office/officeart/2008/layout/AlternatingHexagons"/>
    <dgm:cxn modelId="{21D6E64A-B5A9-463A-A468-B6789882DDD0}" type="presOf" srcId="{B2D2B4F3-EA62-4C52-85C8-5AE28E96C869}" destId="{D5A01107-A6B1-4D2D-8BAA-9D2E6DD6A312}" srcOrd="0" destOrd="0" presId="urn:microsoft.com/office/officeart/2008/layout/AlternatingHexagons"/>
    <dgm:cxn modelId="{AAAAF97C-6CF4-479B-A1E7-837B5933105C}" type="presOf" srcId="{CB6D4792-360B-4C13-BC5A-16BFDFE5352F}" destId="{1568F86B-2FFF-4A97-98C3-9D34E9DFADC2}" srcOrd="0" destOrd="0" presId="urn:microsoft.com/office/officeart/2008/layout/AlternatingHexagons"/>
    <dgm:cxn modelId="{6836A2A2-D1F0-4BDC-B243-3EE9CE2ECC3A}" srcId="{D08F71A0-F7FF-43AB-9A78-88E52BD42298}" destId="{A705D4C2-7EA3-4B8E-9D39-182F7E75F359}" srcOrd="0" destOrd="0" parTransId="{3FB2ACE1-B304-49B2-872F-28CE8A572D0E}" sibTransId="{1B964493-D635-4EFC-B409-D61EAC6B7406}"/>
    <dgm:cxn modelId="{B5FD3743-5BC7-496B-B9AD-CB1B210E4863}" type="presOf" srcId="{36BF3D54-BF44-4FB3-9E13-6D97FA72B6CD}" destId="{79DC2FE6-0F0A-436D-ABCF-EAD39DE392B7}" srcOrd="0" destOrd="0" presId="urn:microsoft.com/office/officeart/2008/layout/AlternatingHexagons"/>
    <dgm:cxn modelId="{02FA0FE5-C177-437A-9154-CEA7D91EE027}" srcId="{12643156-4C3A-4545-A80C-05DC5445263E}" destId="{ED935DE2-A23F-46EF-9A78-026512146E6A}" srcOrd="0" destOrd="0" parTransId="{58B9BAA4-06C8-4310-9E49-A9D178173923}" sibTransId="{9D09F3DA-5139-46FA-9FEA-B9C327CBF7E4}"/>
    <dgm:cxn modelId="{33DDD4B1-0B3F-4D81-B229-ECA0FF985E6A}" srcId="{CB6D4792-360B-4C13-BC5A-16BFDFE5352F}" destId="{B2D2B4F3-EA62-4C52-85C8-5AE28E96C869}" srcOrd="1" destOrd="0" parTransId="{C249A520-33BD-4EB4-9B3C-AFB7FC1B99E5}" sibTransId="{DEC6EF35-0876-4C76-9BFF-CD67C43EC485}"/>
    <dgm:cxn modelId="{E9EA0709-7F8C-4829-A2CB-55303E78159B}" type="presParOf" srcId="{1568F86B-2FFF-4A97-98C3-9D34E9DFADC2}" destId="{9EAE90BF-F777-450E-82FB-67AEF620CCA2}" srcOrd="0" destOrd="0" presId="urn:microsoft.com/office/officeart/2008/layout/AlternatingHexagons"/>
    <dgm:cxn modelId="{57F3DF14-E0AA-4993-9FB5-F74910116756}" type="presParOf" srcId="{9EAE90BF-F777-450E-82FB-67AEF620CCA2}" destId="{6E370A21-BB1F-4815-8342-91ABDEF21171}" srcOrd="0" destOrd="0" presId="urn:microsoft.com/office/officeart/2008/layout/AlternatingHexagons"/>
    <dgm:cxn modelId="{795DD361-C742-4A7A-889F-4F2F45B3911F}" type="presParOf" srcId="{9EAE90BF-F777-450E-82FB-67AEF620CCA2}" destId="{589A6CAF-A510-43F0-AEEB-2CE7194F674E}" srcOrd="1" destOrd="0" presId="urn:microsoft.com/office/officeart/2008/layout/AlternatingHexagons"/>
    <dgm:cxn modelId="{246141A0-1ECC-483F-8A6A-4A8C97802610}" type="presParOf" srcId="{9EAE90BF-F777-450E-82FB-67AEF620CCA2}" destId="{2292777C-490E-4397-A9C3-07A46CCC3917}" srcOrd="2" destOrd="0" presId="urn:microsoft.com/office/officeart/2008/layout/AlternatingHexagons"/>
    <dgm:cxn modelId="{2669AF9E-9FFB-41DE-8E1B-5BF4BE1FB635}" type="presParOf" srcId="{9EAE90BF-F777-450E-82FB-67AEF620CCA2}" destId="{3414BCD4-7216-4BC7-A8A9-E06FBFB38DFD}" srcOrd="3" destOrd="0" presId="urn:microsoft.com/office/officeart/2008/layout/AlternatingHexagons"/>
    <dgm:cxn modelId="{2549138B-5C47-493D-B5E5-ADFE13AFFE74}" type="presParOf" srcId="{9EAE90BF-F777-450E-82FB-67AEF620CCA2}" destId="{F5C4027D-AFD0-42EA-8250-C2CEB32B4058}" srcOrd="4" destOrd="0" presId="urn:microsoft.com/office/officeart/2008/layout/AlternatingHexagons"/>
    <dgm:cxn modelId="{5FE0C9D4-49AD-4408-BC7F-04358EEC001F}" type="presParOf" srcId="{1568F86B-2FFF-4A97-98C3-9D34E9DFADC2}" destId="{4ED696BE-2B69-4D0D-BE5F-9309727C539D}" srcOrd="1" destOrd="0" presId="urn:microsoft.com/office/officeart/2008/layout/AlternatingHexagons"/>
    <dgm:cxn modelId="{42423EFB-6602-4B0A-BD12-1898E98D47BE}" type="presParOf" srcId="{1568F86B-2FFF-4A97-98C3-9D34E9DFADC2}" destId="{18CEE96E-9FCE-46F6-A062-63537603B00F}" srcOrd="2" destOrd="0" presId="urn:microsoft.com/office/officeart/2008/layout/AlternatingHexagons"/>
    <dgm:cxn modelId="{823E08CE-F1EC-4AD1-B921-6D6DF8270719}" type="presParOf" srcId="{18CEE96E-9FCE-46F6-A062-63537603B00F}" destId="{D5A01107-A6B1-4D2D-8BAA-9D2E6DD6A312}" srcOrd="0" destOrd="0" presId="urn:microsoft.com/office/officeart/2008/layout/AlternatingHexagons"/>
    <dgm:cxn modelId="{6B62C901-25DD-483E-8B9E-4148B5ED92D8}" type="presParOf" srcId="{18CEE96E-9FCE-46F6-A062-63537603B00F}" destId="{2CAF9F92-84B7-46C6-8C2F-E77B62622871}" srcOrd="1" destOrd="0" presId="urn:microsoft.com/office/officeart/2008/layout/AlternatingHexagons"/>
    <dgm:cxn modelId="{F52B708B-A814-4A5C-8667-AC67951F5D58}" type="presParOf" srcId="{18CEE96E-9FCE-46F6-A062-63537603B00F}" destId="{AA63C4FA-D60D-42CA-A95A-CBA4F90CE797}" srcOrd="2" destOrd="0" presId="urn:microsoft.com/office/officeart/2008/layout/AlternatingHexagons"/>
    <dgm:cxn modelId="{3BF1C8FF-0365-4120-9765-67C63802DCF7}" type="presParOf" srcId="{18CEE96E-9FCE-46F6-A062-63537603B00F}" destId="{D1E4C11A-FD3E-4F0B-827D-693F45FAB507}" srcOrd="3" destOrd="0" presId="urn:microsoft.com/office/officeart/2008/layout/AlternatingHexagons"/>
    <dgm:cxn modelId="{44272688-DB5F-4A4D-B9A1-E18DB5BA8C39}" type="presParOf" srcId="{18CEE96E-9FCE-46F6-A062-63537603B00F}" destId="{233CF967-6F54-4DCD-B211-A395BCB60430}" srcOrd="4" destOrd="0" presId="urn:microsoft.com/office/officeart/2008/layout/AlternatingHexagons"/>
    <dgm:cxn modelId="{40988C3A-6D93-4300-A1E9-4453A8E3A0A6}" type="presParOf" srcId="{1568F86B-2FFF-4A97-98C3-9D34E9DFADC2}" destId="{6E7AF22A-E9FE-4F6F-B758-F9A55E0D4B0E}" srcOrd="3" destOrd="0" presId="urn:microsoft.com/office/officeart/2008/layout/AlternatingHexagons"/>
    <dgm:cxn modelId="{015EE932-C3F9-4C5E-BC7E-9AB62AECF5F7}" type="presParOf" srcId="{1568F86B-2FFF-4A97-98C3-9D34E9DFADC2}" destId="{4277C672-4317-4F5B-88AE-E1C821DFD846}" srcOrd="4" destOrd="0" presId="urn:microsoft.com/office/officeart/2008/layout/AlternatingHexagons"/>
    <dgm:cxn modelId="{58A198A2-673A-4990-9C72-516C4DD6A47B}" type="presParOf" srcId="{4277C672-4317-4F5B-88AE-E1C821DFD846}" destId="{421045C7-52A4-479C-84F2-D4A5F9DD67F6}" srcOrd="0" destOrd="0" presId="urn:microsoft.com/office/officeart/2008/layout/AlternatingHexagons"/>
    <dgm:cxn modelId="{4A271CDA-5B92-4268-80DD-5ABD54EA17B1}" type="presParOf" srcId="{4277C672-4317-4F5B-88AE-E1C821DFD846}" destId="{91D2C438-986A-4A20-A0AA-DCDD8BCE8E95}" srcOrd="1" destOrd="0" presId="urn:microsoft.com/office/officeart/2008/layout/AlternatingHexagons"/>
    <dgm:cxn modelId="{084BE1C1-82E2-41E6-8DE4-4D5513263D12}" type="presParOf" srcId="{4277C672-4317-4F5B-88AE-E1C821DFD846}" destId="{0350E71C-4ECA-4910-B699-7F7A384FE038}" srcOrd="2" destOrd="0" presId="urn:microsoft.com/office/officeart/2008/layout/AlternatingHexagons"/>
    <dgm:cxn modelId="{663914AC-4D19-41FA-AAD0-97D31A7C3A4A}" type="presParOf" srcId="{4277C672-4317-4F5B-88AE-E1C821DFD846}" destId="{C0C7EDAF-A864-45C3-8C89-CFCC88CD42A3}" srcOrd="3" destOrd="0" presId="urn:microsoft.com/office/officeart/2008/layout/AlternatingHexagons"/>
    <dgm:cxn modelId="{D1DAECFE-B353-4300-8B9B-91D6DBBC6441}" type="presParOf" srcId="{4277C672-4317-4F5B-88AE-E1C821DFD846}" destId="{79DC2FE6-0F0A-436D-ABCF-EAD39DE392B7}" srcOrd="4" destOrd="0" presId="urn:microsoft.com/office/officeart/2008/layout/AlternatingHexagons"/>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370A21-BB1F-4815-8342-91ABDEF21171}">
      <dsp:nvSpPr>
        <dsp:cNvPr id="0" name=""/>
        <dsp:cNvSpPr/>
      </dsp:nvSpPr>
      <dsp:spPr>
        <a:xfrm rot="5400000">
          <a:off x="2414159" y="77407"/>
          <a:ext cx="1186160" cy="1031959"/>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БИТТ</a:t>
          </a:r>
        </a:p>
      </dsp:txBody>
      <dsp:txXfrm rot="5400000">
        <a:off x="2414159" y="77407"/>
        <a:ext cx="1186160" cy="1031959"/>
      </dsp:txXfrm>
    </dsp:sp>
    <dsp:sp modelId="{589A6CAF-A510-43F0-AEEB-2CE7194F674E}">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Барышский индустриально-технологический техникум</a:t>
          </a:r>
        </a:p>
      </dsp:txBody>
      <dsp:txXfrm>
        <a:off x="3554533" y="237539"/>
        <a:ext cx="1323754" cy="711696"/>
      </dsp:txXfrm>
    </dsp:sp>
    <dsp:sp modelId="{F5C4027D-AFD0-42EA-8250-C2CEB32B4058}">
      <dsp:nvSpPr>
        <dsp:cNvPr id="0" name=""/>
        <dsp:cNvSpPr/>
      </dsp:nvSpPr>
      <dsp:spPr>
        <a:xfrm rot="5400000">
          <a:off x="1299643" y="77407"/>
          <a:ext cx="1186160" cy="1031959"/>
        </a:xfrm>
        <a:prstGeom prst="hexagon">
          <a:avLst>
            <a:gd name="adj" fmla="val 25000"/>
            <a:gd name="vf" fmla="val 11547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ru-RU" sz="2300" kern="1200"/>
            <a:t>УлГТУ</a:t>
          </a:r>
        </a:p>
      </dsp:txBody>
      <dsp:txXfrm rot="5400000">
        <a:off x="1299643" y="77407"/>
        <a:ext cx="1186160" cy="1031959"/>
      </dsp:txXfrm>
    </dsp:sp>
    <dsp:sp modelId="{D5A01107-A6B1-4D2D-8BAA-9D2E6DD6A312}">
      <dsp:nvSpPr>
        <dsp:cNvPr id="0" name=""/>
        <dsp:cNvSpPr/>
      </dsp:nvSpPr>
      <dsp:spPr>
        <a:xfrm rot="5400000">
          <a:off x="1854766" y="1084220"/>
          <a:ext cx="1186160" cy="1031959"/>
        </a:xfrm>
        <a:prstGeom prst="hexagon">
          <a:avLst>
            <a:gd name="adj" fmla="val 25000"/>
            <a:gd name="vf" fmla="val 11547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МБОУ СОШ № 3 </a:t>
          </a:r>
        </a:p>
      </dsp:txBody>
      <dsp:txXfrm rot="5400000">
        <a:off x="1854766" y="1084220"/>
        <a:ext cx="1186160" cy="1031959"/>
      </dsp:txXfrm>
    </dsp:sp>
    <dsp:sp modelId="{2CAF9F92-84B7-46C6-8C2F-E77B62622871}">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sp>
    <dsp:sp modelId="{233CF967-6F54-4DCD-B211-A395BCB60430}">
      <dsp:nvSpPr>
        <dsp:cNvPr id="0" name=""/>
        <dsp:cNvSpPr/>
      </dsp:nvSpPr>
      <dsp:spPr>
        <a:xfrm rot="5400000">
          <a:off x="2969282" y="1084220"/>
          <a:ext cx="1186160" cy="1031959"/>
        </a:xfrm>
        <a:prstGeom prst="hexagon">
          <a:avLst>
            <a:gd name="adj" fmla="val 25000"/>
            <a:gd name="vf" fmla="val 11547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t>Жадовский с/х текникум</a:t>
          </a:r>
        </a:p>
      </dsp:txBody>
      <dsp:txXfrm rot="5400000">
        <a:off x="2969282" y="1084220"/>
        <a:ext cx="1186160" cy="1031959"/>
      </dsp:txXfrm>
    </dsp:sp>
    <dsp:sp modelId="{421045C7-52A4-479C-84F2-D4A5F9DD67F6}">
      <dsp:nvSpPr>
        <dsp:cNvPr id="0" name=""/>
        <dsp:cNvSpPr/>
      </dsp:nvSpPr>
      <dsp:spPr>
        <a:xfrm rot="5400000">
          <a:off x="2414159" y="2091033"/>
          <a:ext cx="1186160" cy="1031959"/>
        </a:xfrm>
        <a:prstGeom prst="hexagon">
          <a:avLst>
            <a:gd name="adj" fmla="val 25000"/>
            <a:gd name="vf" fmla="val 11547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МБОУ ДОД ДДТ</a:t>
          </a:r>
        </a:p>
      </dsp:txBody>
      <dsp:txXfrm rot="5400000">
        <a:off x="2414159" y="2091033"/>
        <a:ext cx="1186160" cy="1031959"/>
      </dsp:txXfrm>
    </dsp:sp>
    <dsp:sp modelId="{91D2C438-986A-4A20-A0AA-DCDD8BCE8E95}">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Дополнительное образование детей "Дом детского творчества"</a:t>
          </a:r>
        </a:p>
      </dsp:txBody>
      <dsp:txXfrm>
        <a:off x="3554533" y="2251164"/>
        <a:ext cx="1323754" cy="711696"/>
      </dsp:txXfrm>
    </dsp:sp>
    <dsp:sp modelId="{79DC2FE6-0F0A-436D-ABCF-EAD39DE392B7}">
      <dsp:nvSpPr>
        <dsp:cNvPr id="0" name=""/>
        <dsp:cNvSpPr/>
      </dsp:nvSpPr>
      <dsp:spPr>
        <a:xfrm rot="5400000">
          <a:off x="1299643" y="2091033"/>
          <a:ext cx="1186160" cy="1031959"/>
        </a:xfrm>
        <a:prstGeom prst="hexagon">
          <a:avLst>
            <a:gd name="adj" fmla="val 25000"/>
            <a:gd name="vf" fmla="val 11547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t>Барышский колледж</a:t>
          </a:r>
        </a:p>
      </dsp:txBody>
      <dsp:txXfrm rot="5400000">
        <a:off x="1299643" y="2091033"/>
        <a:ext cx="1186160" cy="103195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CBD84658834287A1065310F310AC28"/>
        <w:category>
          <w:name w:val="Общие"/>
          <w:gallery w:val="placeholder"/>
        </w:category>
        <w:types>
          <w:type w:val="bbPlcHdr"/>
        </w:types>
        <w:behaviors>
          <w:behavior w:val="content"/>
        </w:behaviors>
        <w:guid w:val="{9E8DEB3D-88B9-40EB-BFB5-1D9C14AEB593}"/>
      </w:docPartPr>
      <w:docPartBody>
        <w:p w:rsidR="00C53CBD" w:rsidRDefault="00CA6AE3" w:rsidP="00CA6AE3">
          <w:pPr>
            <w:pStyle w:val="95CBD84658834287A1065310F310AC28"/>
          </w:pPr>
          <w:r>
            <w:rPr>
              <w:rFonts w:asciiTheme="majorHAnsi" w:eastAsiaTheme="majorEastAsia" w:hAnsiTheme="majorHAnsi" w:cstheme="majorBidi"/>
              <w:color w:val="FFFFFF" w:themeColor="background1"/>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libri (Vietnamese)">
    <w:altName w:val="Arial"/>
    <w:panose1 w:val="00000000000000000000"/>
    <w:charset w:val="A3"/>
    <w:family w:val="swiss"/>
    <w:notTrueType/>
    <w:pitch w:val="variable"/>
    <w:sig w:usb0="20000001" w:usb1="00000000" w:usb2="00000000" w:usb3="00000000" w:csb0="00000100"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6AE3"/>
    <w:rsid w:val="00B707AD"/>
    <w:rsid w:val="00C53CBD"/>
    <w:rsid w:val="00CA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49B17E3DCF4B6D99C546E78481398D">
    <w:name w:val="D349B17E3DCF4B6D99C546E78481398D"/>
    <w:rsid w:val="00CA6AE3"/>
  </w:style>
  <w:style w:type="paragraph" w:customStyle="1" w:styleId="3B88F6E02378433C9C639933587AB1C4">
    <w:name w:val="3B88F6E02378433C9C639933587AB1C4"/>
    <w:rsid w:val="00CA6AE3"/>
  </w:style>
  <w:style w:type="paragraph" w:customStyle="1" w:styleId="0899BE7AF03C4023AB2E5DD00BB4A8B7">
    <w:name w:val="0899BE7AF03C4023AB2E5DD00BB4A8B7"/>
    <w:rsid w:val="00CA6AE3"/>
  </w:style>
  <w:style w:type="paragraph" w:customStyle="1" w:styleId="C0692972724B427FBEED8B6AAAB8B2B8">
    <w:name w:val="C0692972724B427FBEED8B6AAAB8B2B8"/>
    <w:rsid w:val="00CA6AE3"/>
  </w:style>
  <w:style w:type="paragraph" w:customStyle="1" w:styleId="618F33A59FA3409D9ADBC0BB32DE381A">
    <w:name w:val="618F33A59FA3409D9ADBC0BB32DE381A"/>
    <w:rsid w:val="00CA6AE3"/>
  </w:style>
  <w:style w:type="paragraph" w:customStyle="1" w:styleId="8DFB92A7BA044DC89C71FAE947822866">
    <w:name w:val="8DFB92A7BA044DC89C71FAE947822866"/>
    <w:rsid w:val="00CA6AE3"/>
  </w:style>
  <w:style w:type="paragraph" w:customStyle="1" w:styleId="1937FF28984E4A9CACC9E966C3F3F8CA">
    <w:name w:val="1937FF28984E4A9CACC9E966C3F3F8CA"/>
    <w:rsid w:val="00CA6AE3"/>
  </w:style>
  <w:style w:type="paragraph" w:customStyle="1" w:styleId="FDFA4D496BA14A4DB4DDF6E4EC938076">
    <w:name w:val="FDFA4D496BA14A4DB4DDF6E4EC938076"/>
    <w:rsid w:val="00CA6AE3"/>
  </w:style>
  <w:style w:type="paragraph" w:customStyle="1" w:styleId="7B501A764D734BA49066E6024AAEB476">
    <w:name w:val="7B501A764D734BA49066E6024AAEB476"/>
    <w:rsid w:val="00CA6AE3"/>
  </w:style>
  <w:style w:type="paragraph" w:customStyle="1" w:styleId="4610B9D3F5CD467E9395A8538781B658">
    <w:name w:val="4610B9D3F5CD467E9395A8538781B658"/>
    <w:rsid w:val="00CA6AE3"/>
  </w:style>
  <w:style w:type="paragraph" w:customStyle="1" w:styleId="0BB4721A6A864810BDB27203D75766E9">
    <w:name w:val="0BB4721A6A864810BDB27203D75766E9"/>
    <w:rsid w:val="00CA6AE3"/>
  </w:style>
  <w:style w:type="paragraph" w:customStyle="1" w:styleId="95CBD84658834287A1065310F310AC28">
    <w:name w:val="95CBD84658834287A1065310F310AC28"/>
    <w:rsid w:val="00CA6AE3"/>
  </w:style>
  <w:style w:type="paragraph" w:customStyle="1" w:styleId="E2FBF20634A64263B78C58911AB9794E">
    <w:name w:val="E2FBF20634A64263B78C58911AB9794E"/>
    <w:rsid w:val="00CA6AE3"/>
  </w:style>
  <w:style w:type="paragraph" w:customStyle="1" w:styleId="4DC7913C9CC14132B33F5A8E4CB58EC0">
    <w:name w:val="4DC7913C9CC14132B33F5A8E4CB58EC0"/>
    <w:rsid w:val="00CA6AE3"/>
  </w:style>
  <w:style w:type="paragraph" w:customStyle="1" w:styleId="05194A0B3B4842158C326911793FFE58">
    <w:name w:val="05194A0B3B4842158C326911793FFE58"/>
    <w:rsid w:val="00CA6AE3"/>
  </w:style>
  <w:style w:type="paragraph" w:customStyle="1" w:styleId="982447A8121448D683E263A668351E3E">
    <w:name w:val="982447A8121448D683E263A668351E3E"/>
    <w:rsid w:val="00CA6A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Номинация «Инновационный менеджмент в образовании, развитие социального партнерства и сетевого взаимодействия образовательных организаций: инновационный поиск»</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системы непрерывного инженерного образования «Детский сад – школа – колледж – ВУЗ»</dc:title>
  <dc:subject/>
  <dc:creator>user</dc:creator>
  <cp:keywords/>
  <dc:description/>
  <cp:lastModifiedBy>user</cp:lastModifiedBy>
  <cp:revision>3</cp:revision>
  <cp:lastPrinted>2019-02-27T08:07:00Z</cp:lastPrinted>
  <dcterms:created xsi:type="dcterms:W3CDTF">2019-02-27T07:44:00Z</dcterms:created>
  <dcterms:modified xsi:type="dcterms:W3CDTF">2019-05-14T08:05:00Z</dcterms:modified>
</cp:coreProperties>
</file>